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5BA" w14:textId="35D13A24" w:rsidR="00043E66" w:rsidRPr="009D6933" w:rsidRDefault="008C415F" w:rsidP="00043E66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bookmarkStart w:id="0" w:name="_Hlk155775446"/>
      <w:bookmarkEnd w:id="0"/>
      <w:r w:rsidRPr="009D693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附表</w:t>
      </w:r>
      <w:r w:rsidRPr="009D6933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1</w:t>
      </w:r>
      <w:r w:rsidRPr="009D693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BB7F3F" w:rsidRPr="009D693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="00BB7F3F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23</w:t>
      </w:r>
      <w:r w:rsidR="00043E66" w:rsidRPr="009D693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年度零售企业基本情况调查表</w:t>
      </w:r>
      <w:r w:rsidRPr="009D6933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（定性部分）</w:t>
      </w:r>
    </w:p>
    <w:p w14:paraId="3BD3457F" w14:textId="48F8E5AB" w:rsidR="006B0C72" w:rsidRDefault="00890675" w:rsidP="00890675">
      <w:pPr>
        <w:spacing w:line="340" w:lineRule="exact"/>
        <w:jc w:val="left"/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企业名称：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_________________</w:t>
      </w:r>
      <w:r w:rsidRPr="009D6933">
        <w:rPr>
          <w:rFonts w:ascii="微软雅黑" w:eastAsia="微软雅黑" w:hAnsi="微软雅黑"/>
          <w:color w:val="000000" w:themeColor="text1"/>
          <w:sz w:val="20"/>
          <w:szCs w:val="20"/>
        </w:rPr>
        <w:t xml:space="preserve">    </w:t>
      </w:r>
      <w:r w:rsidR="006B0C72"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联系人：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___________________</w:t>
      </w:r>
      <w:r w:rsidR="006B0C72" w:rsidRPr="009D6933">
        <w:rPr>
          <w:rFonts w:ascii="微软雅黑" w:eastAsia="微软雅黑" w:hAnsi="微软雅黑"/>
          <w:color w:val="000000" w:themeColor="text1"/>
          <w:sz w:val="20"/>
          <w:szCs w:val="20"/>
        </w:rPr>
        <w:t xml:space="preserve">  </w:t>
      </w:r>
    </w:p>
    <w:p w14:paraId="45F04E6B" w14:textId="4E97DB37" w:rsidR="00890675" w:rsidRPr="009D6933" w:rsidRDefault="00B51D2C" w:rsidP="003F2656">
      <w:pPr>
        <w:spacing w:line="340" w:lineRule="exact"/>
        <w:jc w:val="left"/>
        <w:rPr>
          <w:rFonts w:ascii="微软雅黑" w:eastAsia="微软雅黑" w:hAnsi="微软雅黑" w:cs="宋体"/>
          <w:color w:val="000000" w:themeColor="text1"/>
          <w:sz w:val="20"/>
          <w:szCs w:val="20"/>
        </w:rPr>
      </w:pPr>
      <w:r w:rsidRPr="009D6933">
        <w:rPr>
          <w:rFonts w:ascii="微软雅黑" w:eastAsia="微软雅黑" w:hAnsi="微软雅黑" w:hint="eastAsia"/>
          <w:color w:val="000000" w:themeColor="text1"/>
          <w:sz w:val="20"/>
          <w:szCs w:val="20"/>
        </w:rPr>
        <w:t>联系人</w:t>
      </w:r>
      <w:r w:rsidR="002345BD"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部门：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_________________  </w:t>
      </w:r>
      <w:r w:rsidRPr="009D6933">
        <w:rPr>
          <w:rFonts w:ascii="微软雅黑" w:eastAsia="微软雅黑" w:hAnsi="微软雅黑" w:hint="eastAsia"/>
          <w:color w:val="000000" w:themeColor="text1"/>
          <w:sz w:val="20"/>
          <w:szCs w:val="20"/>
        </w:rPr>
        <w:t>联</w:t>
      </w:r>
      <w:r w:rsidR="00890675"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系电话：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</w:t>
      </w:r>
      <w:r w:rsidR="00A16E6C" w:rsidRPr="009D6933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  </w:t>
      </w:r>
      <w:r w:rsidRPr="009D6933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 </w:t>
      </w:r>
      <w:r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联系人</w:t>
      </w:r>
      <w:r w:rsidR="00A16E6C"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邮箱：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>
        <w:rPr>
          <w:rFonts w:ascii="微软雅黑" w:eastAsia="微软雅黑" w:hAnsi="微软雅黑" w:cs="宋体"/>
          <w:color w:val="000000" w:themeColor="text1"/>
          <w:sz w:val="20"/>
          <w:szCs w:val="20"/>
        </w:rPr>
        <w:t>____</w:t>
      </w:r>
    </w:p>
    <w:p w14:paraId="59507437" w14:textId="56CF80BD" w:rsidR="00D35E52" w:rsidRDefault="00D35E52" w:rsidP="003F2656">
      <w:pPr>
        <w:spacing w:line="340" w:lineRule="exact"/>
        <w:jc w:val="left"/>
        <w:rPr>
          <w:rFonts w:ascii="微软雅黑" w:eastAsia="微软雅黑" w:hAnsi="微软雅黑" w:cs="宋体"/>
          <w:color w:val="000000" w:themeColor="text1"/>
          <w:sz w:val="20"/>
          <w:szCs w:val="20"/>
        </w:rPr>
      </w:pPr>
      <w:r w:rsidRPr="009D6933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 xml:space="preserve">问卷选项部分可标记为红色，如选项 </w:t>
      </w:r>
      <w:r w:rsidR="00BB7F3F">
        <w:rPr>
          <w:rFonts w:ascii="微软雅黑" w:eastAsia="微软雅黑" w:hAnsi="微软雅黑" w:cs="宋体" w:hint="eastAsia"/>
          <w:color w:val="FF0000"/>
          <w:sz w:val="20"/>
          <w:szCs w:val="20"/>
        </w:rPr>
        <w:t>B</w:t>
      </w:r>
      <w:r w:rsidRPr="005D6631">
        <w:rPr>
          <w:rFonts w:ascii="微软雅黑" w:eastAsia="微软雅黑" w:hAnsi="微软雅黑" w:cs="宋体"/>
          <w:color w:val="FF0000"/>
          <w:sz w:val="20"/>
          <w:szCs w:val="20"/>
        </w:rPr>
        <w:t xml:space="preserve"> </w:t>
      </w:r>
      <w:r w:rsidR="00BB7F3F">
        <w:rPr>
          <w:rFonts w:ascii="微软雅黑" w:eastAsia="微软雅黑" w:hAnsi="微软雅黑" w:cs="宋体" w:hint="eastAsia"/>
          <w:color w:val="FF0000"/>
          <w:sz w:val="20"/>
          <w:szCs w:val="20"/>
        </w:rPr>
        <w:t>购物中心</w:t>
      </w:r>
    </w:p>
    <w:p w14:paraId="053C4BBF" w14:textId="539C2572" w:rsidR="00486FFC" w:rsidRDefault="00486FFC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  <w:r w:rsidRPr="00486FFC">
        <w:rPr>
          <w:rFonts w:ascii="微软雅黑" w:eastAsia="微软雅黑" w:hAnsi="微软雅黑" w:cs="宋体" w:hint="eastAsia"/>
          <w:color w:val="FF0000"/>
          <w:sz w:val="20"/>
          <w:szCs w:val="20"/>
        </w:rPr>
        <w:t>请优先选择网上或手机</w:t>
      </w:r>
      <w:r>
        <w:rPr>
          <w:rFonts w:ascii="微软雅黑" w:eastAsia="微软雅黑" w:hAnsi="微软雅黑" w:cs="宋体" w:hint="eastAsia"/>
          <w:color w:val="FF0000"/>
          <w:sz w:val="20"/>
          <w:szCs w:val="20"/>
        </w:rPr>
        <w:t>完成调查：</w:t>
      </w:r>
    </w:p>
    <w:p w14:paraId="6FD253D4" w14:textId="42832137" w:rsidR="00486FFC" w:rsidRDefault="00486FFC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  <w:r>
        <w:rPr>
          <w:rFonts w:ascii="微软雅黑" w:eastAsia="微软雅黑" w:hAnsi="微软雅黑" w:cs="宋体" w:hint="eastAsia"/>
          <w:color w:val="FF0000"/>
          <w:sz w:val="20"/>
          <w:szCs w:val="20"/>
        </w:rPr>
        <w:t>网址：</w:t>
      </w:r>
      <w:r w:rsidR="00726474">
        <w:rPr>
          <w:rFonts w:ascii="微软雅黑" w:eastAsia="微软雅黑" w:hAnsi="微软雅黑" w:cs="宋体"/>
          <w:color w:val="FF0000"/>
          <w:sz w:val="20"/>
          <w:szCs w:val="20"/>
        </w:rPr>
        <w:t xml:space="preserve"> </w:t>
      </w:r>
      <w:r w:rsidR="00153085" w:rsidRPr="00837F19">
        <w:t>https://www.wenjuan.com/s/uAfQRzy/#</w:t>
      </w:r>
    </w:p>
    <w:p w14:paraId="4EF30D90" w14:textId="7145ACCC" w:rsidR="00486FFC" w:rsidRDefault="00486FFC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  <w:r>
        <w:rPr>
          <w:rFonts w:ascii="微软雅黑" w:eastAsia="微软雅黑" w:hAnsi="微软雅黑" w:cs="宋体" w:hint="eastAsia"/>
          <w:color w:val="FF0000"/>
          <w:sz w:val="20"/>
          <w:szCs w:val="20"/>
        </w:rPr>
        <w:t>或手机扫描二维码：</w:t>
      </w:r>
    </w:p>
    <w:p w14:paraId="3CC40776" w14:textId="049B5784" w:rsidR="00DE3BEB" w:rsidRDefault="00153085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5DFB3" wp14:editId="7E8969B0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760730" cy="760730"/>
            <wp:effectExtent l="0" t="0" r="1270" b="1270"/>
            <wp:wrapSquare wrapText="bothSides"/>
            <wp:docPr id="50520952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0952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1775B" w14:textId="248C97AE" w:rsidR="00DE3BEB" w:rsidRDefault="00DE3BEB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</w:p>
    <w:p w14:paraId="40A3BBD7" w14:textId="233C1BAF" w:rsidR="00DE3BEB" w:rsidRDefault="00DE3BEB" w:rsidP="003F2656">
      <w:pPr>
        <w:spacing w:line="340" w:lineRule="exact"/>
        <w:jc w:val="left"/>
        <w:rPr>
          <w:rFonts w:ascii="微软雅黑" w:eastAsia="微软雅黑" w:hAnsi="微软雅黑" w:cs="宋体"/>
          <w:color w:val="FF0000"/>
          <w:sz w:val="20"/>
          <w:szCs w:val="20"/>
        </w:rPr>
      </w:pPr>
    </w:p>
    <w:p w14:paraId="4A461F91" w14:textId="4858755D" w:rsidR="0071395B" w:rsidRPr="00486FFC" w:rsidRDefault="0071395B" w:rsidP="003F2656">
      <w:pPr>
        <w:spacing w:line="340" w:lineRule="exact"/>
        <w:jc w:val="left"/>
        <w:rPr>
          <w:rFonts w:ascii="微软雅黑" w:eastAsia="微软雅黑" w:hAnsi="微软雅黑"/>
          <w:color w:val="FF0000"/>
          <w:sz w:val="20"/>
          <w:szCs w:val="20"/>
        </w:rPr>
      </w:pPr>
    </w:p>
    <w:p w14:paraId="158CBAFE" w14:textId="77777777" w:rsidR="0041102C" w:rsidRPr="009D6933" w:rsidRDefault="0041102C" w:rsidP="00EC3D5B">
      <w:pPr>
        <w:numPr>
          <w:ilvl w:val="0"/>
          <w:numId w:val="1"/>
        </w:numPr>
        <w:spacing w:before="240"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 w:rsidRPr="009D6933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基本信息</w:t>
      </w:r>
    </w:p>
    <w:tbl>
      <w:tblPr>
        <w:tblStyle w:val="a8"/>
        <w:tblW w:w="10687" w:type="dxa"/>
        <w:tblInd w:w="-162" w:type="dxa"/>
        <w:tblLook w:val="04A0" w:firstRow="1" w:lastRow="0" w:firstColumn="1" w:lastColumn="0" w:noHBand="0" w:noVBand="1"/>
      </w:tblPr>
      <w:tblGrid>
        <w:gridCol w:w="3847"/>
        <w:gridCol w:w="3420"/>
        <w:gridCol w:w="3420"/>
      </w:tblGrid>
      <w:tr w:rsidR="009D6933" w:rsidRPr="009D6933" w14:paraId="428976F3" w14:textId="77777777" w:rsidTr="00D73A2A">
        <w:tc>
          <w:tcPr>
            <w:tcW w:w="3847" w:type="dxa"/>
            <w:shd w:val="clear" w:color="auto" w:fill="DBE5F1" w:themeFill="accent1" w:themeFillTint="33"/>
          </w:tcPr>
          <w:p w14:paraId="1D2B6F1D" w14:textId="77777777" w:rsidR="006C3CA3" w:rsidRPr="009D6933" w:rsidRDefault="006C3CA3" w:rsidP="006C3CA3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5268C1" w14:textId="675FE064" w:rsidR="006C3CA3" w:rsidRPr="009D6933" w:rsidRDefault="00486FFC" w:rsidP="006C3CA3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7E3FEE" w:rsidRPr="009D6933" w14:paraId="1F7AFC15" w14:textId="77777777" w:rsidTr="003E2478">
        <w:trPr>
          <w:trHeight w:val="446"/>
        </w:trPr>
        <w:tc>
          <w:tcPr>
            <w:tcW w:w="3847" w:type="dxa"/>
          </w:tcPr>
          <w:p w14:paraId="7A559775" w14:textId="3D161629" w:rsidR="007E3FEE" w:rsidRPr="009D6933" w:rsidRDefault="007E3FEE" w:rsidP="007E3FEE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经营业态（多选）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B93BDB9" w14:textId="77777777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百货</w:t>
            </w:r>
          </w:p>
          <w:p w14:paraId="3DE22B1D" w14:textId="77777777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购物中心</w:t>
            </w:r>
          </w:p>
          <w:p w14:paraId="289CC743" w14:textId="77777777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奥特莱斯</w:t>
            </w:r>
          </w:p>
          <w:p w14:paraId="6760F150" w14:textId="77777777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超市/大型超市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F06FA02" w14:textId="6E8E6260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便利店</w:t>
            </w:r>
          </w:p>
          <w:p w14:paraId="79B20719" w14:textId="77777777" w:rsidR="007E3FEE" w:rsidRPr="00312F58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专业/专卖店</w:t>
            </w:r>
          </w:p>
          <w:p w14:paraId="64D0207B" w14:textId="3DC74B55" w:rsidR="007E3FEE" w:rsidRPr="009D6933" w:rsidRDefault="007E3FEE" w:rsidP="00312F58">
            <w:pPr>
              <w:pStyle w:val="a3"/>
              <w:numPr>
                <w:ilvl w:val="0"/>
                <w:numId w:val="1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其他________</w:t>
            </w:r>
          </w:p>
        </w:tc>
      </w:tr>
      <w:tr w:rsidR="007E3FEE" w:rsidRPr="009D6933" w14:paraId="14872C67" w14:textId="77777777" w:rsidTr="00E5394E">
        <w:trPr>
          <w:trHeight w:val="446"/>
        </w:trPr>
        <w:tc>
          <w:tcPr>
            <w:tcW w:w="3847" w:type="dxa"/>
          </w:tcPr>
          <w:p w14:paraId="1262ACC4" w14:textId="19275E35" w:rsidR="007E3FEE" w:rsidRDefault="00700ECD" w:rsidP="007E3FEE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销售</w:t>
            </w:r>
            <w:r w:rsidR="00773B4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占比</w:t>
            </w:r>
            <w:r w:rsidR="007E3FE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</w:t>
            </w:r>
            <w:r w:rsidR="007E3FE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业态（单选）</w:t>
            </w:r>
          </w:p>
        </w:tc>
        <w:tc>
          <w:tcPr>
            <w:tcW w:w="3420" w:type="dxa"/>
            <w:vAlign w:val="center"/>
          </w:tcPr>
          <w:p w14:paraId="609E51B5" w14:textId="77777777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百货</w:t>
            </w:r>
          </w:p>
          <w:p w14:paraId="34B188E9" w14:textId="77777777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购物中心</w:t>
            </w:r>
          </w:p>
          <w:p w14:paraId="19DE2BA9" w14:textId="77777777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奥特莱斯</w:t>
            </w:r>
          </w:p>
          <w:p w14:paraId="6E8A8F6D" w14:textId="7B3DC423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超市/大型超市</w:t>
            </w:r>
          </w:p>
        </w:tc>
        <w:tc>
          <w:tcPr>
            <w:tcW w:w="3420" w:type="dxa"/>
            <w:vAlign w:val="center"/>
          </w:tcPr>
          <w:p w14:paraId="0B9A7970" w14:textId="77777777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便利店</w:t>
            </w:r>
          </w:p>
          <w:p w14:paraId="403187F1" w14:textId="77777777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专业/专卖店</w:t>
            </w:r>
          </w:p>
          <w:p w14:paraId="54AD3997" w14:textId="4739029D" w:rsidR="007E3FEE" w:rsidRPr="00312F58" w:rsidRDefault="007E3FEE" w:rsidP="00312F58">
            <w:pPr>
              <w:pStyle w:val="a3"/>
              <w:numPr>
                <w:ilvl w:val="0"/>
                <w:numId w:val="3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312F58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其他________</w:t>
            </w:r>
          </w:p>
        </w:tc>
      </w:tr>
      <w:tr w:rsidR="00E5394E" w:rsidRPr="009D6933" w14:paraId="73CC632D" w14:textId="77777777" w:rsidTr="0023458B">
        <w:trPr>
          <w:trHeight w:val="446"/>
        </w:trPr>
        <w:tc>
          <w:tcPr>
            <w:tcW w:w="3847" w:type="dxa"/>
          </w:tcPr>
          <w:p w14:paraId="0A448443" w14:textId="56AFBDF4" w:rsidR="00E5394E" w:rsidRDefault="00E5394E" w:rsidP="007E3FEE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全部业态门店数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7454C9BE" w14:textId="62238DFB" w:rsidR="00E5394E" w:rsidRPr="00E5394E" w:rsidRDefault="00E5394E" w:rsidP="00E5394E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</w:tr>
    </w:tbl>
    <w:p w14:paraId="6C74D1E4" w14:textId="702AFA9E" w:rsidR="00D86314" w:rsidRDefault="00D86314" w:rsidP="00D86314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2</w:t>
      </w:r>
      <w:r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  <w:t>02</w:t>
      </w:r>
      <w:r w:rsidR="00BB7F3F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  <w:t>3</w:t>
      </w:r>
      <w:r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年经营情况</w:t>
      </w:r>
    </w:p>
    <w:tbl>
      <w:tblPr>
        <w:tblStyle w:val="a8"/>
        <w:tblW w:w="106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3067"/>
        <w:gridCol w:w="3210"/>
      </w:tblGrid>
      <w:tr w:rsidR="00D86314" w:rsidRPr="00CC5890" w14:paraId="480771BF" w14:textId="77777777" w:rsidTr="003D4181">
        <w:trPr>
          <w:trHeight w:val="765"/>
        </w:trPr>
        <w:tc>
          <w:tcPr>
            <w:tcW w:w="4410" w:type="dxa"/>
          </w:tcPr>
          <w:p w14:paraId="58A5097E" w14:textId="2F9A5AC7" w:rsidR="00B9715A" w:rsidRPr="009E039C" w:rsidRDefault="00D86314" w:rsidP="00E449FC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</w:t>
            </w:r>
            <w:r w:rsidR="00BB7F3F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年销售额比2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</w:t>
            </w:r>
            <w:r w:rsidR="00BB7F3F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年（单选，</w:t>
            </w:r>
            <w:r w:rsidRPr="00EE76DE"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如年报未出，可大致估算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067" w:type="dxa"/>
          </w:tcPr>
          <w:p w14:paraId="4E6A15BE" w14:textId="77777777" w:rsidR="00D86314" w:rsidRPr="00CC5890" w:rsidRDefault="00D86314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56D0F43C" w14:textId="77777777" w:rsidR="00D86314" w:rsidRDefault="00D86314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9369650" w14:textId="77777777" w:rsidR="00D86314" w:rsidRDefault="00D86314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减少了超过1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0D5A046B" w14:textId="25584E46" w:rsidR="00915880" w:rsidRDefault="00915880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0-15%</w:t>
            </w:r>
          </w:p>
          <w:p w14:paraId="4E5ADE86" w14:textId="0BC59779" w:rsidR="00915880" w:rsidRDefault="00915880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5%-20%</w:t>
            </w:r>
          </w:p>
          <w:p w14:paraId="326B37EE" w14:textId="7F417F4A" w:rsidR="00D86314" w:rsidRPr="00915880" w:rsidRDefault="00915880" w:rsidP="0091588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3210" w:type="dxa"/>
          </w:tcPr>
          <w:p w14:paraId="4254D0DF" w14:textId="77777777" w:rsidR="00915880" w:rsidRPr="00CC5890" w:rsidRDefault="00915880" w:rsidP="0091588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39BA3A1F" w14:textId="4ADDC544" w:rsidR="00915880" w:rsidRDefault="00915880" w:rsidP="0091588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64D85F8" w14:textId="6B9E79F9" w:rsidR="00D86314" w:rsidRPr="00CC5890" w:rsidRDefault="00D86314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197299A" w14:textId="5B2FC71A" w:rsidR="00D86314" w:rsidRPr="00915880" w:rsidRDefault="00D86314" w:rsidP="0091588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9E1D724" w14:textId="467FFAC3" w:rsidR="00D86314" w:rsidRPr="00CC5890" w:rsidRDefault="00D86314" w:rsidP="00D51746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增加了超过</w:t>
            </w:r>
            <w:r w:rsidR="00915880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</w:tc>
      </w:tr>
      <w:tr w:rsidR="00915880" w:rsidRPr="00CC5890" w14:paraId="2DB35236" w14:textId="77777777" w:rsidTr="003D4181">
        <w:trPr>
          <w:trHeight w:val="765"/>
        </w:trPr>
        <w:tc>
          <w:tcPr>
            <w:tcW w:w="4410" w:type="dxa"/>
          </w:tcPr>
          <w:p w14:paraId="6C5CFDA4" w14:textId="7E423EE1" w:rsidR="00915880" w:rsidRPr="009D6933" w:rsidRDefault="00915880" w:rsidP="0091588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年净利润比2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年（单选，</w:t>
            </w:r>
            <w:r w:rsidRPr="00EE76DE">
              <w:rPr>
                <w:rFonts w:ascii="微软雅黑" w:eastAsia="微软雅黑" w:hAnsi="微软雅黑" w:hint="eastAsia"/>
                <w:color w:val="FF0000"/>
                <w:sz w:val="20"/>
                <w:szCs w:val="20"/>
              </w:rPr>
              <w:t>如年报未出，可大致估算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067" w:type="dxa"/>
          </w:tcPr>
          <w:p w14:paraId="2D0DFBD8" w14:textId="77777777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0C83660A" w14:textId="77777777" w:rsidR="0091588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7EE3592" w14:textId="77777777" w:rsidR="0091588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减少了超过1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889F4C2" w14:textId="77777777" w:rsidR="0091588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0-15%</w:t>
            </w:r>
          </w:p>
          <w:p w14:paraId="5F7FA4B2" w14:textId="77777777" w:rsidR="0091588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5%-20%</w:t>
            </w:r>
          </w:p>
          <w:p w14:paraId="1D739BF5" w14:textId="1F19A602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3210" w:type="dxa"/>
          </w:tcPr>
          <w:p w14:paraId="06B219F7" w14:textId="77777777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799AD352" w14:textId="77777777" w:rsidR="0091588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3A9F2A4" w14:textId="77777777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69CE4F2C" w14:textId="77777777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8004712" w14:textId="47A57354" w:rsidR="00915880" w:rsidRPr="00CC5890" w:rsidRDefault="00915880" w:rsidP="00915880">
            <w:pPr>
              <w:pStyle w:val="a3"/>
              <w:numPr>
                <w:ilvl w:val="0"/>
                <w:numId w:val="59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增加了超过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ED7055" w:rsidRPr="00CC5890" w14:paraId="1FCD79DB" w14:textId="77777777" w:rsidTr="003D4181">
        <w:trPr>
          <w:trHeight w:val="765"/>
        </w:trPr>
        <w:tc>
          <w:tcPr>
            <w:tcW w:w="4410" w:type="dxa"/>
          </w:tcPr>
          <w:p w14:paraId="004115E0" w14:textId="61AEF206" w:rsidR="00ED7055" w:rsidRDefault="00ED7055" w:rsidP="00ED7055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年客流恢复到2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年的比例</w:t>
            </w:r>
            <w:r w:rsidR="006B3EBB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067" w:type="dxa"/>
          </w:tcPr>
          <w:p w14:paraId="380DE7EC" w14:textId="09352E30" w:rsidR="00ED7055" w:rsidRPr="00435BC4" w:rsidRDefault="00ED7055" w:rsidP="00ED7055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80%</w:t>
            </w:r>
            <w:r w:rsidR="00700ECD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以下</w:t>
            </w:r>
          </w:p>
          <w:p w14:paraId="3F8AC0E0" w14:textId="5C5EE658" w:rsidR="00ED7055" w:rsidRPr="00435BC4" w:rsidRDefault="00ED7055" w:rsidP="00ED7055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90%</w:t>
            </w:r>
          </w:p>
          <w:p w14:paraId="178BA2EC" w14:textId="77777777" w:rsidR="00ED7055" w:rsidRDefault="00ED7055" w:rsidP="00E449FC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100%</w:t>
            </w:r>
          </w:p>
          <w:p w14:paraId="5BF0D25E" w14:textId="16FF0DE5" w:rsidR="009E039C" w:rsidRPr="009E039C" w:rsidRDefault="009E039C" w:rsidP="009E039C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210" w:type="dxa"/>
          </w:tcPr>
          <w:p w14:paraId="0D2CB8FA" w14:textId="4FC4BF61" w:rsidR="006C0521" w:rsidRPr="00435BC4" w:rsidRDefault="006C0521" w:rsidP="006C0521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</w:p>
          <w:p w14:paraId="734842E4" w14:textId="2724E3B1" w:rsidR="00ED7055" w:rsidRPr="00E449FC" w:rsidRDefault="006C0521" w:rsidP="00E449FC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15%</w:t>
            </w:r>
          </w:p>
          <w:p w14:paraId="363B1DB0" w14:textId="0E0C9712" w:rsidR="00ED7055" w:rsidRPr="00E449FC" w:rsidRDefault="006C0521" w:rsidP="00E449FC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  <w:p w14:paraId="40C34F7E" w14:textId="1F73715A" w:rsidR="00ED7055" w:rsidRPr="00E449FC" w:rsidRDefault="006C0521" w:rsidP="00E449FC">
            <w:pPr>
              <w:pStyle w:val="a3"/>
              <w:numPr>
                <w:ilvl w:val="0"/>
                <w:numId w:val="54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6C0521" w:rsidRPr="00CC5890" w14:paraId="060AC7BB" w14:textId="77777777" w:rsidTr="003D4181">
        <w:trPr>
          <w:trHeight w:val="765"/>
        </w:trPr>
        <w:tc>
          <w:tcPr>
            <w:tcW w:w="4410" w:type="dxa"/>
          </w:tcPr>
          <w:p w14:paraId="69DB667F" w14:textId="40E7B7F5" w:rsidR="006C0521" w:rsidRDefault="006C0521" w:rsidP="006C052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lastRenderedPageBreak/>
              <w:t>与2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</w:t>
            </w:r>
            <w:r w:rsidRPr="00E449FC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销售规模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恢复到2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年的比例</w:t>
            </w:r>
            <w:r w:rsidR="006B3EBB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067" w:type="dxa"/>
          </w:tcPr>
          <w:p w14:paraId="7003C95C" w14:textId="58399F7C" w:rsidR="006C0521" w:rsidRPr="00CC5890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="00700ECD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%以下</w:t>
            </w:r>
          </w:p>
          <w:p w14:paraId="4D8F2891" w14:textId="77777777" w:rsidR="006C0521" w:rsidRPr="00435BC4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90%</w:t>
            </w:r>
          </w:p>
          <w:p w14:paraId="6E36EB1A" w14:textId="77777777" w:rsidR="006C0521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100%</w:t>
            </w:r>
          </w:p>
          <w:p w14:paraId="20F8112C" w14:textId="2828857E" w:rsidR="009E039C" w:rsidRPr="009E039C" w:rsidRDefault="009E039C" w:rsidP="009E039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210" w:type="dxa"/>
          </w:tcPr>
          <w:p w14:paraId="76CEDFDB" w14:textId="77777777" w:rsidR="006C0521" w:rsidRPr="00435BC4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</w:p>
          <w:p w14:paraId="796ECB64" w14:textId="77777777" w:rsidR="006C0521" w:rsidRPr="00435BC4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15%</w:t>
            </w:r>
          </w:p>
          <w:p w14:paraId="2A7DBED4" w14:textId="77777777" w:rsidR="006C0521" w:rsidRPr="00435BC4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  <w:p w14:paraId="67B78233" w14:textId="350E9C77" w:rsidR="006C0521" w:rsidRDefault="006C0521" w:rsidP="00E449FC">
            <w:pPr>
              <w:pStyle w:val="a3"/>
              <w:numPr>
                <w:ilvl w:val="0"/>
                <w:numId w:val="5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1E1A16" w:rsidRPr="00CC5890" w14:paraId="1AD6A475" w14:textId="77777777" w:rsidTr="003D4181">
        <w:trPr>
          <w:trHeight w:val="765"/>
        </w:trPr>
        <w:tc>
          <w:tcPr>
            <w:tcW w:w="4410" w:type="dxa"/>
          </w:tcPr>
          <w:p w14:paraId="0FDD35F7" w14:textId="1610EC82" w:rsidR="001E1A16" w:rsidRDefault="001E1A16" w:rsidP="006C052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="0000726D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年客单价变化</w:t>
            </w:r>
            <w:r w:rsidR="004B19E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067" w:type="dxa"/>
          </w:tcPr>
          <w:p w14:paraId="7620BDAC" w14:textId="77777777" w:rsidR="001E1A16" w:rsidRDefault="001E1A16" w:rsidP="001E1A16">
            <w:pPr>
              <w:pStyle w:val="a3"/>
              <w:numPr>
                <w:ilvl w:val="0"/>
                <w:numId w:val="5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客单价增加</w:t>
            </w:r>
          </w:p>
          <w:p w14:paraId="1AD84B1D" w14:textId="77777777" w:rsidR="001E1A16" w:rsidRDefault="001E1A16" w:rsidP="001E1A16">
            <w:pPr>
              <w:pStyle w:val="a3"/>
              <w:numPr>
                <w:ilvl w:val="0"/>
                <w:numId w:val="5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客单价减少</w:t>
            </w:r>
          </w:p>
          <w:p w14:paraId="346BF210" w14:textId="0178F835" w:rsidR="001E1A16" w:rsidRDefault="001E1A16" w:rsidP="00E449FC">
            <w:pPr>
              <w:pStyle w:val="a3"/>
              <w:numPr>
                <w:ilvl w:val="0"/>
                <w:numId w:val="5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客单价持平</w:t>
            </w:r>
          </w:p>
        </w:tc>
        <w:tc>
          <w:tcPr>
            <w:tcW w:w="3210" w:type="dxa"/>
          </w:tcPr>
          <w:p w14:paraId="2C322588" w14:textId="77777777" w:rsidR="001E1A16" w:rsidRPr="00E449FC" w:rsidRDefault="001E1A16" w:rsidP="00E449FC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</w:tr>
      <w:tr w:rsidR="00375F94" w:rsidRPr="00CC5890" w14:paraId="6AC20BF7" w14:textId="77777777" w:rsidTr="0093048C">
        <w:trPr>
          <w:trHeight w:val="765"/>
        </w:trPr>
        <w:tc>
          <w:tcPr>
            <w:tcW w:w="4410" w:type="dxa"/>
          </w:tcPr>
          <w:p w14:paraId="5CE5E49A" w14:textId="52D780C2" w:rsidR="00375F94" w:rsidRPr="009D6933" w:rsidRDefault="00375F94" w:rsidP="00375F9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门店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拓展情况？</w:t>
            </w:r>
            <w:r w:rsidR="00EE1CF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067" w:type="dxa"/>
            <w:vAlign w:val="center"/>
          </w:tcPr>
          <w:p w14:paraId="58C85344" w14:textId="77777777" w:rsidR="00375F94" w:rsidRPr="00312F58" w:rsidRDefault="00375F94" w:rsidP="00375F9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总体扩张，开店数&gt;关店数</w:t>
            </w:r>
          </w:p>
          <w:p w14:paraId="182F2B2D" w14:textId="77777777" w:rsidR="00375F94" w:rsidRDefault="00375F94" w:rsidP="00375F9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总体收缩，开店数&lt;关店数</w:t>
            </w:r>
          </w:p>
          <w:p w14:paraId="1B74E4DF" w14:textId="65CA9290" w:rsidR="00375F94" w:rsidRPr="00375F94" w:rsidRDefault="00375F94" w:rsidP="00375F94">
            <w:pPr>
              <w:pStyle w:val="a3"/>
              <w:numPr>
                <w:ilvl w:val="0"/>
                <w:numId w:val="45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维持现状，无变化</w:t>
            </w:r>
          </w:p>
        </w:tc>
        <w:tc>
          <w:tcPr>
            <w:tcW w:w="3210" w:type="dxa"/>
          </w:tcPr>
          <w:p w14:paraId="597EA663" w14:textId="426B1ABA" w:rsidR="00375F94" w:rsidRPr="00D10782" w:rsidRDefault="00375F94" w:rsidP="00375F94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</w:tr>
      <w:tr w:rsidR="00E22F68" w:rsidRPr="00CC5890" w14:paraId="1E1D0945" w14:textId="77777777" w:rsidTr="0093048C">
        <w:trPr>
          <w:trHeight w:val="765"/>
        </w:trPr>
        <w:tc>
          <w:tcPr>
            <w:tcW w:w="4410" w:type="dxa"/>
          </w:tcPr>
          <w:p w14:paraId="3038CEAA" w14:textId="618AD459" w:rsidR="00E22F68" w:rsidRDefault="00E22F68" w:rsidP="00375F94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年调整改造情况（单选）</w:t>
            </w:r>
          </w:p>
        </w:tc>
        <w:tc>
          <w:tcPr>
            <w:tcW w:w="3067" w:type="dxa"/>
            <w:vAlign w:val="center"/>
          </w:tcPr>
          <w:p w14:paraId="3098A252" w14:textId="77777777" w:rsidR="00E22F68" w:rsidRDefault="00E22F68" w:rsidP="00E22F68">
            <w:pPr>
              <w:pStyle w:val="a3"/>
              <w:numPr>
                <w:ilvl w:val="0"/>
                <w:numId w:val="5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增多了</w:t>
            </w:r>
          </w:p>
          <w:p w14:paraId="0E5D26AE" w14:textId="65FB792E" w:rsidR="00E22F68" w:rsidRDefault="00E22F68" w:rsidP="00E22F68">
            <w:pPr>
              <w:pStyle w:val="a3"/>
              <w:numPr>
                <w:ilvl w:val="0"/>
                <w:numId w:val="5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</w:p>
        </w:tc>
        <w:tc>
          <w:tcPr>
            <w:tcW w:w="3210" w:type="dxa"/>
          </w:tcPr>
          <w:p w14:paraId="26A1894D" w14:textId="18E60A07" w:rsidR="00E22F68" w:rsidRPr="00D10782" w:rsidRDefault="004F6CB2" w:rsidP="00E22F68">
            <w:pPr>
              <w:pStyle w:val="a3"/>
              <w:numPr>
                <w:ilvl w:val="0"/>
                <w:numId w:val="5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没有调整改造</w:t>
            </w:r>
          </w:p>
        </w:tc>
      </w:tr>
      <w:tr w:rsidR="00AB6C92" w:rsidRPr="00CC5890" w14:paraId="4DD965AC" w14:textId="77777777" w:rsidTr="00A75F42">
        <w:trPr>
          <w:trHeight w:val="765"/>
        </w:trPr>
        <w:tc>
          <w:tcPr>
            <w:tcW w:w="4410" w:type="dxa"/>
          </w:tcPr>
          <w:p w14:paraId="637FD24B" w14:textId="6E35D056" w:rsidR="00AB6C92" w:rsidRDefault="00AB6C92" w:rsidP="00AB6C92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="004A63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自有员工人数变化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？</w:t>
            </w:r>
            <w:r w:rsidR="00EE1CF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067" w:type="dxa"/>
          </w:tcPr>
          <w:p w14:paraId="68003052" w14:textId="4B58EA4A" w:rsidR="00137B8B" w:rsidRDefault="00137B8B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基本无变化</w:t>
            </w:r>
          </w:p>
          <w:p w14:paraId="2337D0B3" w14:textId="5E57C3D2" w:rsidR="00AB6C92" w:rsidRPr="00CC5890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2F4E268A" w14:textId="77777777" w:rsidR="00AB6C92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642948DC" w14:textId="16A58196" w:rsidR="00AB6C92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0%-15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39B3728B" w14:textId="4BC15068" w:rsidR="00AB6C92" w:rsidRPr="00DA6FF8" w:rsidRDefault="00AB6C92" w:rsidP="00DA6FF8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5%-20%</w:t>
            </w:r>
          </w:p>
        </w:tc>
        <w:tc>
          <w:tcPr>
            <w:tcW w:w="3210" w:type="dxa"/>
          </w:tcPr>
          <w:p w14:paraId="7BAFBA52" w14:textId="3DA1D882" w:rsidR="00DA6FF8" w:rsidRDefault="00DA6FF8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</w:t>
            </w:r>
          </w:p>
          <w:p w14:paraId="2CF69F8B" w14:textId="50B2F00B" w:rsidR="00AB6C92" w:rsidRPr="00CC5890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381F89CF" w14:textId="0C536D11" w:rsidR="00AB6C92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D369DFA" w14:textId="40CA9E16" w:rsidR="00AB6C92" w:rsidRPr="00CC5890" w:rsidRDefault="00AB6C92" w:rsidP="00AB6C92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10%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</w:r>
          </w:p>
          <w:p w14:paraId="343E1C88" w14:textId="545DEE99" w:rsidR="00AB6C92" w:rsidRPr="00137B8B" w:rsidRDefault="00AB6C92" w:rsidP="00137B8B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增加了超过</w:t>
            </w:r>
            <w:r w:rsidRPr="00CC5890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15%</w:t>
            </w:r>
          </w:p>
        </w:tc>
      </w:tr>
    </w:tbl>
    <w:p w14:paraId="69917D53" w14:textId="77777777" w:rsidR="00D86314" w:rsidRDefault="00D86314" w:rsidP="009A6071">
      <w:p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</w:p>
    <w:p w14:paraId="6278EF90" w14:textId="6383250C" w:rsidR="00214836" w:rsidRPr="009D6933" w:rsidRDefault="00214836" w:rsidP="005301EB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 w:rsidRPr="009D6933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自营</w:t>
      </w:r>
      <w:r w:rsidR="00BA6BF9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情况</w:t>
      </w:r>
    </w:p>
    <w:tbl>
      <w:tblPr>
        <w:tblStyle w:val="a8"/>
        <w:tblW w:w="10687" w:type="dxa"/>
        <w:tblInd w:w="-162" w:type="dxa"/>
        <w:tblLook w:val="04A0" w:firstRow="1" w:lastRow="0" w:firstColumn="1" w:lastColumn="0" w:noHBand="0" w:noVBand="1"/>
      </w:tblPr>
      <w:tblGrid>
        <w:gridCol w:w="4410"/>
        <w:gridCol w:w="2923"/>
        <w:gridCol w:w="3354"/>
      </w:tblGrid>
      <w:tr w:rsidR="009D6933" w:rsidRPr="009D6933" w14:paraId="1DED45A4" w14:textId="77777777" w:rsidTr="00DA6FF8">
        <w:tc>
          <w:tcPr>
            <w:tcW w:w="4410" w:type="dxa"/>
            <w:shd w:val="clear" w:color="auto" w:fill="DBE5F1" w:themeFill="accent1" w:themeFillTint="33"/>
          </w:tcPr>
          <w:p w14:paraId="7FC1EAA5" w14:textId="77777777" w:rsidR="000D530E" w:rsidRPr="009D6933" w:rsidRDefault="000D530E" w:rsidP="00341705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277" w:type="dxa"/>
            <w:gridSpan w:val="2"/>
            <w:shd w:val="clear" w:color="auto" w:fill="DBE5F1" w:themeFill="accent1" w:themeFillTint="33"/>
          </w:tcPr>
          <w:p w14:paraId="4D53ABA9" w14:textId="542273B6" w:rsidR="000D530E" w:rsidRPr="009D6933" w:rsidRDefault="007E060E" w:rsidP="00341705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7F40FB" w:rsidRPr="009D6933" w14:paraId="6ED8D174" w14:textId="77777777" w:rsidTr="00DA6FF8">
        <w:trPr>
          <w:trHeight w:val="800"/>
        </w:trPr>
        <w:tc>
          <w:tcPr>
            <w:tcW w:w="4410" w:type="dxa"/>
          </w:tcPr>
          <w:p w14:paraId="32D4B3EA" w14:textId="31FA6D20" w:rsidR="007F40FB" w:rsidRPr="009D6933" w:rsidRDefault="007F40FB" w:rsidP="00843934">
            <w:pPr>
              <w:pStyle w:val="a3"/>
              <w:numPr>
                <w:ilvl w:val="0"/>
                <w:numId w:val="7"/>
              </w:numPr>
              <w:ind w:leftChars="0" w:left="432" w:hanging="432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当前是否有自营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</w:t>
            </w:r>
            <w:r w:rsidRPr="009D6933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?</w:t>
            </w:r>
          </w:p>
          <w:p w14:paraId="0C5FC66E" w14:textId="6996C5EF" w:rsidR="007F40FB" w:rsidRPr="00AF2D81" w:rsidRDefault="007F40FB" w:rsidP="007F40FB">
            <w:pPr>
              <w:pStyle w:val="a3"/>
              <w:ind w:leftChars="0" w:left="432"/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</w:pPr>
            <w:r w:rsidRPr="00AF2D81">
              <w:rPr>
                <w:rFonts w:ascii="微软雅黑" w:eastAsia="微软雅黑" w:hAnsi="微软雅黑" w:hint="eastAsia"/>
                <w:bCs/>
                <w:color w:val="FF0000"/>
                <w:sz w:val="20"/>
                <w:szCs w:val="20"/>
              </w:rPr>
              <w:t>(如答否，请跳转至第</w:t>
            </w:r>
            <w:r w:rsidR="006B3EBB" w:rsidRPr="00AF2D81">
              <w:rPr>
                <w:rFonts w:ascii="微软雅黑" w:eastAsia="微软雅黑" w:hAnsi="微软雅黑"/>
                <w:bCs/>
                <w:color w:val="FF0000"/>
                <w:sz w:val="20"/>
                <w:szCs w:val="20"/>
              </w:rPr>
              <w:t>1</w:t>
            </w:r>
            <w:r w:rsidR="006B3EBB">
              <w:rPr>
                <w:rFonts w:ascii="微软雅黑" w:eastAsia="微软雅黑" w:hAnsi="微软雅黑"/>
                <w:bCs/>
                <w:color w:val="FF0000"/>
                <w:sz w:val="20"/>
                <w:szCs w:val="20"/>
              </w:rPr>
              <w:t>7</w:t>
            </w:r>
            <w:r w:rsidRPr="00AF2D81">
              <w:rPr>
                <w:rFonts w:ascii="微软雅黑" w:eastAsia="微软雅黑" w:hAnsi="微软雅黑" w:hint="eastAsia"/>
                <w:bCs/>
                <w:color w:val="FF0000"/>
                <w:sz w:val="20"/>
                <w:szCs w:val="20"/>
              </w:rPr>
              <w:t>题开始答题)</w:t>
            </w:r>
          </w:p>
        </w:tc>
        <w:tc>
          <w:tcPr>
            <w:tcW w:w="6277" w:type="dxa"/>
            <w:gridSpan w:val="2"/>
          </w:tcPr>
          <w:p w14:paraId="2F778D74" w14:textId="33743DB6" w:rsidR="007F40FB" w:rsidRDefault="007F40FB" w:rsidP="00792AF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是</w:t>
            </w:r>
          </w:p>
          <w:p w14:paraId="3767A568" w14:textId="77777777" w:rsidR="007F40FB" w:rsidRDefault="007F40FB" w:rsidP="00792AF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否，但计划中</w:t>
            </w:r>
          </w:p>
          <w:p w14:paraId="514C1545" w14:textId="05651F5B" w:rsidR="007F40FB" w:rsidRPr="007F40FB" w:rsidRDefault="007F40FB" w:rsidP="00792AF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否，没有打算</w:t>
            </w:r>
          </w:p>
        </w:tc>
      </w:tr>
      <w:tr w:rsidR="00994C66" w:rsidRPr="009D6933" w14:paraId="44F35D7C" w14:textId="77777777" w:rsidTr="00DA6FF8">
        <w:trPr>
          <w:trHeight w:val="431"/>
        </w:trPr>
        <w:tc>
          <w:tcPr>
            <w:tcW w:w="4410" w:type="dxa"/>
          </w:tcPr>
          <w:p w14:paraId="758A812B" w14:textId="0B2B2F48" w:rsidR="00994C66" w:rsidRPr="009D6933" w:rsidRDefault="00994C66" w:rsidP="00843934">
            <w:pPr>
              <w:pStyle w:val="a3"/>
              <w:numPr>
                <w:ilvl w:val="0"/>
                <w:numId w:val="7"/>
              </w:numPr>
              <w:ind w:leftChars="0" w:left="432" w:hanging="432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现有的自营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销售占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比</w:t>
            </w:r>
            <w:r w:rsidR="001F6C6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2923" w:type="dxa"/>
            <w:vAlign w:val="center"/>
          </w:tcPr>
          <w:p w14:paraId="5AA6C102" w14:textId="689AB1D3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&lt;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1%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或无自采自营</w:t>
            </w:r>
          </w:p>
          <w:p w14:paraId="42DB31F5" w14:textId="461CD1BB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2FE46B8" w14:textId="77777777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87D543C" w14:textId="77777777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3C67739" w14:textId="77777777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8%-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54" w:type="dxa"/>
            <w:vAlign w:val="center"/>
          </w:tcPr>
          <w:p w14:paraId="1D9BE720" w14:textId="04F846F2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F6103EB" w14:textId="77777777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97B4D0E" w14:textId="77777777" w:rsidR="00994C66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&gt;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  <w:p w14:paraId="0057D783" w14:textId="32CEE465" w:rsidR="00994C66" w:rsidRPr="009D6933" w:rsidRDefault="00994C66" w:rsidP="004F07D7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全部自营</w:t>
            </w:r>
          </w:p>
        </w:tc>
      </w:tr>
      <w:tr w:rsidR="005E7EA9" w:rsidRPr="009D6933" w14:paraId="4BC086E0" w14:textId="77777777" w:rsidTr="00DA6FF8">
        <w:trPr>
          <w:trHeight w:val="751"/>
        </w:trPr>
        <w:tc>
          <w:tcPr>
            <w:tcW w:w="4410" w:type="dxa"/>
            <w:tcBorders>
              <w:bottom w:val="single" w:sz="4" w:space="0" w:color="auto"/>
            </w:tcBorders>
          </w:tcPr>
          <w:p w14:paraId="47562DEC" w14:textId="50C45F9D" w:rsidR="005E7EA9" w:rsidRPr="007F40FB" w:rsidRDefault="005E7EA9" w:rsidP="00843934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</w:t>
            </w:r>
            <w:r w:rsidR="00BB7F3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2022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年相比，</w:t>
            </w:r>
            <w:r w:rsidR="00ED7055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 w:rsidR="00ED7055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="00ED7055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自营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商品销售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占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比</w:t>
            </w:r>
            <w:r w:rsidR="004B19E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2DA83D39" w14:textId="77777777" w:rsidR="005E7EA9" w:rsidRDefault="005E7EA9" w:rsidP="00843934">
            <w:pPr>
              <w:pStyle w:val="a3"/>
              <w:numPr>
                <w:ilvl w:val="0"/>
                <w:numId w:val="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没有变化</w:t>
            </w:r>
          </w:p>
          <w:p w14:paraId="2A418814" w14:textId="304DE9D9" w:rsidR="005E7EA9" w:rsidRDefault="005E7EA9" w:rsidP="00843934">
            <w:pPr>
              <w:pStyle w:val="a3"/>
              <w:numPr>
                <w:ilvl w:val="0"/>
                <w:numId w:val="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7F40FB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</w:p>
          <w:p w14:paraId="1DE8BF6E" w14:textId="567A3263" w:rsidR="005E7EA9" w:rsidRPr="00E449FC" w:rsidRDefault="00700ECD" w:rsidP="00E449FC">
            <w:pPr>
              <w:pStyle w:val="a3"/>
              <w:numPr>
                <w:ilvl w:val="0"/>
                <w:numId w:val="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</w:t>
            </w:r>
            <w:r w:rsid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了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14:paraId="48C86B13" w14:textId="42109000" w:rsidR="005E7EA9" w:rsidRPr="004F07D7" w:rsidRDefault="005E7EA9" w:rsidP="00E449FC">
            <w:pPr>
              <w:pStyle w:val="a3"/>
              <w:ind w:leftChars="0" w:left="36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</w:tr>
      <w:tr w:rsidR="005E7EA9" w:rsidRPr="009D6933" w14:paraId="3C9FB8F5" w14:textId="77777777" w:rsidTr="00DA6FF8">
        <w:trPr>
          <w:trHeight w:val="1550"/>
        </w:trPr>
        <w:tc>
          <w:tcPr>
            <w:tcW w:w="4410" w:type="dxa"/>
            <w:tcBorders>
              <w:top w:val="single" w:sz="4" w:space="0" w:color="auto"/>
            </w:tcBorders>
          </w:tcPr>
          <w:p w14:paraId="232C0503" w14:textId="6484695D" w:rsidR="005E7EA9" w:rsidRPr="00C83DE1" w:rsidRDefault="005E7EA9" w:rsidP="00C83DE1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当前自营商品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销售</w:t>
            </w:r>
            <w:r w:rsidR="00A5630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占比最多的三个品类是</w:t>
            </w:r>
            <w:r w:rsidRPr="009D6933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?</w:t>
            </w:r>
            <w:r w:rsidRPr="00C83DE1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（可多选）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14:paraId="4E9B4A12" w14:textId="5CEDC968" w:rsidR="0073420F" w:rsidRPr="00E449FC" w:rsidRDefault="005E7EA9" w:rsidP="00E449F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化妆品</w:t>
            </w:r>
          </w:p>
          <w:p w14:paraId="07FDEFF9" w14:textId="142698A1" w:rsidR="0073420F" w:rsidRDefault="00700ECD" w:rsidP="005E7EA9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黄金、</w:t>
            </w:r>
            <w:r w:rsidR="0073420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珠宝、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名表、</w:t>
            </w:r>
            <w:r w:rsidR="0073420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饰品</w:t>
            </w:r>
          </w:p>
          <w:p w14:paraId="6A631ADB" w14:textId="29547034" w:rsidR="0073420F" w:rsidRPr="00E449FC" w:rsidRDefault="0073420F" w:rsidP="00E449F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男装、女装、儿童</w:t>
            </w:r>
          </w:p>
          <w:p w14:paraId="2BCA3780" w14:textId="77777777" w:rsidR="005E7EA9" w:rsidRDefault="0073420F" w:rsidP="0073420F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运动休闲</w:t>
            </w:r>
          </w:p>
          <w:p w14:paraId="3740F6C0" w14:textId="3C5EF28B" w:rsidR="00E449FC" w:rsidRPr="009E039C" w:rsidRDefault="00E449FC" w:rsidP="00E449FC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家电/电子产品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5F826B53" w14:textId="28B3F82D" w:rsidR="0073420F" w:rsidRPr="005E7EA9" w:rsidRDefault="0073420F" w:rsidP="0073420F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家居用品</w:t>
            </w:r>
          </w:p>
          <w:p w14:paraId="30C06228" w14:textId="4E852BB2" w:rsidR="0073420F" w:rsidRDefault="0073420F" w:rsidP="0073420F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文体用品</w:t>
            </w:r>
            <w:r w:rsidR="00700ECD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、</w:t>
            </w:r>
            <w:r w:rsidR="00700ECD"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玩具</w:t>
            </w:r>
          </w:p>
          <w:p w14:paraId="49062A4F" w14:textId="3F6A9383" w:rsidR="005E7EA9" w:rsidRPr="00E449FC" w:rsidRDefault="005E7EA9" w:rsidP="00700ECD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食品</w:t>
            </w:r>
          </w:p>
          <w:p w14:paraId="2BA6E4AE" w14:textId="7258805F" w:rsidR="005E7EA9" w:rsidRPr="0073420F" w:rsidRDefault="005E7EA9" w:rsidP="005E7EA9">
            <w:pPr>
              <w:pStyle w:val="a3"/>
              <w:numPr>
                <w:ilvl w:val="0"/>
                <w:numId w:val="34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5E7EA9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母婴用品</w:t>
            </w:r>
          </w:p>
        </w:tc>
      </w:tr>
      <w:tr w:rsidR="00BA6BF9" w:rsidRPr="009D6933" w14:paraId="1375BB32" w14:textId="77777777" w:rsidTr="00DA6FF8">
        <w:trPr>
          <w:trHeight w:val="1550"/>
        </w:trPr>
        <w:tc>
          <w:tcPr>
            <w:tcW w:w="4410" w:type="dxa"/>
            <w:tcBorders>
              <w:top w:val="single" w:sz="4" w:space="0" w:color="auto"/>
            </w:tcBorders>
          </w:tcPr>
          <w:p w14:paraId="2865F542" w14:textId="37E17478" w:rsidR="00BA6BF9" w:rsidRPr="009D6933" w:rsidRDefault="00BA6BF9" w:rsidP="00C83DE1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开展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自营业务的主要障碍（可多选）</w:t>
            </w:r>
          </w:p>
        </w:tc>
        <w:tc>
          <w:tcPr>
            <w:tcW w:w="2923" w:type="dxa"/>
            <w:tcBorders>
              <w:top w:val="single" w:sz="4" w:space="0" w:color="auto"/>
            </w:tcBorders>
          </w:tcPr>
          <w:p w14:paraId="576719FD" w14:textId="77777777" w:rsidR="00BA6BF9" w:rsidRDefault="00BA6BF9" w:rsidP="00BA6BF9">
            <w:pPr>
              <w:pStyle w:val="a3"/>
              <w:numPr>
                <w:ilvl w:val="0"/>
                <w:numId w:val="4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资金占压较大</w:t>
            </w:r>
          </w:p>
          <w:p w14:paraId="51EE0F23" w14:textId="77777777" w:rsidR="00BA6BF9" w:rsidRDefault="00BA6BF9" w:rsidP="00BA6BF9">
            <w:pPr>
              <w:pStyle w:val="a3"/>
              <w:numPr>
                <w:ilvl w:val="0"/>
                <w:numId w:val="4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不了解消费者需求，不敢轻易扩大范围</w:t>
            </w:r>
          </w:p>
          <w:p w14:paraId="6A7EA291" w14:textId="393BAA15" w:rsidR="00BA6BF9" w:rsidRPr="00E449FC" w:rsidRDefault="00BA6BF9" w:rsidP="00E449FC">
            <w:pPr>
              <w:pStyle w:val="a3"/>
              <w:numPr>
                <w:ilvl w:val="0"/>
                <w:numId w:val="4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无买手团队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50B7115F" w14:textId="5097BF7B" w:rsidR="00BA6BF9" w:rsidRDefault="00BA6BF9" w:rsidP="00BA6BF9">
            <w:pPr>
              <w:pStyle w:val="a3"/>
              <w:numPr>
                <w:ilvl w:val="0"/>
                <w:numId w:val="4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公司组织结构不支持</w:t>
            </w:r>
          </w:p>
          <w:p w14:paraId="172F7A5B" w14:textId="7A5602D1" w:rsidR="00BA6BF9" w:rsidRPr="00E449FC" w:rsidRDefault="00BA6BF9" w:rsidP="00E449FC">
            <w:pPr>
              <w:pStyle w:val="a3"/>
              <w:numPr>
                <w:ilvl w:val="0"/>
                <w:numId w:val="48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品牌商不愿意配合</w:t>
            </w:r>
          </w:p>
        </w:tc>
      </w:tr>
      <w:tr w:rsidR="009D6933" w:rsidRPr="009D6933" w14:paraId="199C2A2F" w14:textId="77777777" w:rsidTr="00DA6FF8">
        <w:trPr>
          <w:trHeight w:val="64"/>
        </w:trPr>
        <w:tc>
          <w:tcPr>
            <w:tcW w:w="4410" w:type="dxa"/>
          </w:tcPr>
          <w:p w14:paraId="576DF054" w14:textId="730980AB" w:rsidR="00B211A9" w:rsidRPr="009D6933" w:rsidRDefault="00EC2016" w:rsidP="00843934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lastRenderedPageBreak/>
              <w:t>未来12个月内会否扩大自营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比例？</w:t>
            </w:r>
          </w:p>
        </w:tc>
        <w:tc>
          <w:tcPr>
            <w:tcW w:w="6277" w:type="dxa"/>
            <w:gridSpan w:val="2"/>
          </w:tcPr>
          <w:p w14:paraId="44FC897F" w14:textId="77777777" w:rsidR="00994C66" w:rsidRPr="00994C66" w:rsidRDefault="00994C66" w:rsidP="00994C6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94C6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会</w:t>
            </w:r>
          </w:p>
          <w:p w14:paraId="27339418" w14:textId="77777777" w:rsidR="00994C66" w:rsidRPr="00994C66" w:rsidRDefault="00994C66" w:rsidP="00994C6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94C6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不会，保持现有比例 </w:t>
            </w:r>
          </w:p>
          <w:p w14:paraId="2FA9A142" w14:textId="09539647" w:rsidR="00EC2016" w:rsidRPr="009D6933" w:rsidRDefault="00994C66" w:rsidP="00994C66">
            <w:pPr>
              <w:pStyle w:val="a3"/>
              <w:numPr>
                <w:ilvl w:val="0"/>
                <w:numId w:val="35"/>
              </w:numPr>
              <w:ind w:leftChars="0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994C6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不会，减少现有比例</w:t>
            </w:r>
          </w:p>
        </w:tc>
      </w:tr>
    </w:tbl>
    <w:p w14:paraId="39412EA6" w14:textId="77777777" w:rsidR="0055049C" w:rsidRDefault="0055049C" w:rsidP="00252A16">
      <w:p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</w:p>
    <w:p w14:paraId="4DE8256F" w14:textId="31448CEC" w:rsidR="0067096F" w:rsidRPr="009D6933" w:rsidRDefault="00ED7055" w:rsidP="005301EB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当前挑战及</w:t>
      </w:r>
      <w:r w:rsidR="0067096F" w:rsidRPr="009D6933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未来发展</w:t>
      </w:r>
    </w:p>
    <w:tbl>
      <w:tblPr>
        <w:tblStyle w:val="a8"/>
        <w:tblW w:w="106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43"/>
        <w:gridCol w:w="3421"/>
        <w:gridCol w:w="3423"/>
      </w:tblGrid>
      <w:tr w:rsidR="00C84850" w:rsidRPr="009D6933" w14:paraId="678C1D0D" w14:textId="77777777" w:rsidTr="0080449C">
        <w:tc>
          <w:tcPr>
            <w:tcW w:w="3843" w:type="dxa"/>
            <w:shd w:val="clear" w:color="auto" w:fill="DBE5F1" w:themeFill="accent1" w:themeFillTint="33"/>
          </w:tcPr>
          <w:p w14:paraId="2A126BFA" w14:textId="77777777" w:rsidR="00C84850" w:rsidRPr="009D6933" w:rsidRDefault="00C84850" w:rsidP="0080449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D6933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844" w:type="dxa"/>
            <w:gridSpan w:val="2"/>
            <w:shd w:val="clear" w:color="auto" w:fill="DBE5F1" w:themeFill="accent1" w:themeFillTint="33"/>
          </w:tcPr>
          <w:p w14:paraId="1FC51A3B" w14:textId="77777777" w:rsidR="00C84850" w:rsidRPr="009D6933" w:rsidRDefault="00C84850" w:rsidP="0080449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ED7055" w:rsidRPr="009D6933" w14:paraId="09DA45AC" w14:textId="7FC3192C" w:rsidTr="00E952B0">
        <w:tc>
          <w:tcPr>
            <w:tcW w:w="3843" w:type="dxa"/>
          </w:tcPr>
          <w:p w14:paraId="702E2C8E" w14:textId="32A7C20E" w:rsidR="00ED7055" w:rsidRPr="009D6933" w:rsidRDefault="00ED7055" w:rsidP="00ED7055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D74182">
              <w:rPr>
                <w:rFonts w:ascii="微软雅黑" w:eastAsia="微软雅黑" w:hAnsi="微软雅黑" w:hint="eastAsia"/>
              </w:rPr>
              <w:t>当前企业发展中面临的主要挑战</w:t>
            </w:r>
            <w:r>
              <w:rPr>
                <w:rFonts w:ascii="微软雅黑" w:eastAsia="微软雅黑" w:hAnsi="微软雅黑" w:hint="eastAsia"/>
              </w:rPr>
              <w:t>（多选）</w:t>
            </w:r>
          </w:p>
        </w:tc>
        <w:tc>
          <w:tcPr>
            <w:tcW w:w="3421" w:type="dxa"/>
          </w:tcPr>
          <w:p w14:paraId="5DEEC3F9" w14:textId="219DA8AC" w:rsidR="00ED7055" w:rsidRDefault="00ED7055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消费力不足，</w:t>
            </w:r>
            <w:r w:rsid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消费降级，</w:t>
            </w: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增长乏力</w:t>
            </w:r>
          </w:p>
          <w:p w14:paraId="2BE10B90" w14:textId="68CC6608" w:rsidR="00ED7055" w:rsidRPr="00B81B54" w:rsidRDefault="007B366E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顾客需求多样化，不易满足</w:t>
            </w:r>
          </w:p>
          <w:p w14:paraId="053A192A" w14:textId="0740E196" w:rsidR="007B366E" w:rsidRDefault="007B366E" w:rsidP="00ED7055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经营成本高，利润微薄</w:t>
            </w:r>
          </w:p>
          <w:p w14:paraId="73856090" w14:textId="04731DAC" w:rsidR="00ED7055" w:rsidRDefault="00ED7055" w:rsidP="00ED7055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数字化</w:t>
            </w:r>
            <w:r w:rsid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没有方向</w:t>
            </w: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路径不清晰</w:t>
            </w:r>
          </w:p>
          <w:p w14:paraId="36703627" w14:textId="0328CCD2" w:rsidR="00ED7055" w:rsidRPr="00794365" w:rsidRDefault="00ED7055" w:rsidP="004B19EF">
            <w:pPr>
              <w:pStyle w:val="a3"/>
              <w:numPr>
                <w:ilvl w:val="0"/>
                <w:numId w:val="52"/>
              </w:numPr>
              <w:ind w:leftChars="0"/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商品力不强，没有竞争优势</w:t>
            </w:r>
          </w:p>
        </w:tc>
        <w:tc>
          <w:tcPr>
            <w:tcW w:w="3423" w:type="dxa"/>
          </w:tcPr>
          <w:p w14:paraId="63A7E3E0" w14:textId="77777777" w:rsidR="00ED7055" w:rsidRDefault="00ED7055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体验感欠缺，留不住顾客</w:t>
            </w:r>
          </w:p>
          <w:p w14:paraId="3ADE0116" w14:textId="6147F056" w:rsidR="00ED7055" w:rsidRDefault="00ED7055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互联网平台及电商持续冲击</w:t>
            </w:r>
          </w:p>
          <w:p w14:paraId="71DC745E" w14:textId="77777777" w:rsidR="00ED7055" w:rsidRPr="00252A16" w:rsidRDefault="00ED7055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客流下降，引流困难</w:t>
            </w:r>
          </w:p>
          <w:p w14:paraId="7AA9A311" w14:textId="567A9642" w:rsidR="00ED7055" w:rsidRPr="00E952B0" w:rsidRDefault="00ED7055" w:rsidP="00E449FC">
            <w:pPr>
              <w:pStyle w:val="a3"/>
              <w:numPr>
                <w:ilvl w:val="0"/>
                <w:numId w:val="5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其它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_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____________</w:t>
            </w:r>
          </w:p>
        </w:tc>
      </w:tr>
      <w:tr w:rsidR="00ED7055" w:rsidRPr="009D6933" w14:paraId="0A1F2020" w14:textId="77777777" w:rsidTr="00E952B0">
        <w:tc>
          <w:tcPr>
            <w:tcW w:w="3843" w:type="dxa"/>
          </w:tcPr>
          <w:p w14:paraId="09F0BDB8" w14:textId="62AB2C33" w:rsidR="00ED7055" w:rsidRDefault="00ED7055" w:rsidP="00ED7055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您认为未来3年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下列哪些是百货业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的发展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方向?</w:t>
            </w:r>
            <w:r w:rsidRPr="009D6933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多选</w:t>
            </w:r>
            <w:r w:rsidRPr="009D6933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21" w:type="dxa"/>
          </w:tcPr>
          <w:p w14:paraId="4F5D55D9" w14:textId="6E4590DA" w:rsidR="000E235D" w:rsidRDefault="002D02CF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门店</w:t>
            </w:r>
            <w:r w:rsidR="000E235D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整体规模萎缩</w:t>
            </w:r>
          </w:p>
          <w:p w14:paraId="1A57A19C" w14:textId="12D1B844" w:rsidR="000E235D" w:rsidRDefault="002D02CF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门店</w:t>
            </w:r>
            <w:r w:rsidR="000E235D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整体规模扩大</w:t>
            </w:r>
          </w:p>
          <w:p w14:paraId="40165F8D" w14:textId="2FBF2065" w:rsidR="002D02CF" w:rsidRDefault="002D02CF" w:rsidP="00E449F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营收和利润良性增长</w:t>
            </w:r>
          </w:p>
          <w:p w14:paraId="4E76D64D" w14:textId="6D43B54F" w:rsidR="002D02CF" w:rsidRDefault="002D02CF" w:rsidP="00E449F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营收和利润持续下降</w:t>
            </w:r>
          </w:p>
          <w:p w14:paraId="5BCB93D7" w14:textId="5D2A6FF8" w:rsidR="00ED7055" w:rsidRDefault="00ED7055" w:rsidP="00E449F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整合并购增多</w:t>
            </w:r>
          </w:p>
          <w:p w14:paraId="2BF38DDA" w14:textId="371671E8" w:rsidR="00ED7055" w:rsidRDefault="00ED7055" w:rsidP="00E449F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196655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两级分化</w:t>
            </w:r>
          </w:p>
          <w:p w14:paraId="73AAE1C1" w14:textId="109B06BC" w:rsidR="00ED7055" w:rsidRPr="009E039C" w:rsidRDefault="00ED7055" w:rsidP="009E039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购物中心化</w:t>
            </w:r>
          </w:p>
        </w:tc>
        <w:tc>
          <w:tcPr>
            <w:tcW w:w="3423" w:type="dxa"/>
          </w:tcPr>
          <w:p w14:paraId="680800C7" w14:textId="77777777" w:rsidR="009E039C" w:rsidRDefault="009E039C" w:rsidP="009E039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社区商业化</w:t>
            </w:r>
          </w:p>
          <w:p w14:paraId="1612C550" w14:textId="77777777" w:rsidR="009E039C" w:rsidRDefault="009E039C" w:rsidP="009E039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转型奥莱</w:t>
            </w:r>
          </w:p>
          <w:p w14:paraId="3F87F4C0" w14:textId="69283A91" w:rsidR="009E039C" w:rsidRDefault="009E039C" w:rsidP="009E039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发展非标商业</w:t>
            </w:r>
          </w:p>
          <w:p w14:paraId="3632CB56" w14:textId="593E2114" w:rsidR="004B72A3" w:rsidRDefault="004B72A3" w:rsidP="00ED7055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轻资产运营</w:t>
            </w:r>
          </w:p>
          <w:p w14:paraId="7DA3A5DE" w14:textId="618A9CDF" w:rsidR="00ED7055" w:rsidRPr="00F7277D" w:rsidRDefault="00ED7055" w:rsidP="00E449FC">
            <w:pPr>
              <w:pStyle w:val="a3"/>
              <w:numPr>
                <w:ilvl w:val="0"/>
                <w:numId w:val="51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45039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其他(请补充)_</w:t>
            </w:r>
            <w:r w:rsidRPr="00450396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____________</w:t>
            </w:r>
          </w:p>
        </w:tc>
      </w:tr>
      <w:tr w:rsidR="007B366E" w:rsidRPr="009D6933" w14:paraId="77173C2E" w14:textId="77777777" w:rsidTr="00E952B0">
        <w:tc>
          <w:tcPr>
            <w:tcW w:w="3843" w:type="dxa"/>
          </w:tcPr>
          <w:p w14:paraId="64675A39" w14:textId="6417388E" w:rsidR="007B366E" w:rsidRDefault="000E235D" w:rsidP="00ED7055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您认为</w:t>
            </w:r>
            <w:r w:rsid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百货业未来有哪些经营上的重点</w:t>
            </w:r>
            <w:r w:rsidR="007B366E" w:rsidRP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? (多选)</w:t>
            </w:r>
          </w:p>
        </w:tc>
        <w:tc>
          <w:tcPr>
            <w:tcW w:w="3421" w:type="dxa"/>
          </w:tcPr>
          <w:p w14:paraId="44F458E1" w14:textId="5B90C8C7" w:rsidR="007B366E" w:rsidRPr="00E449FC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E449F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数字化</w:t>
            </w:r>
            <w:r w:rsidR="002D02C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转型</w:t>
            </w:r>
          </w:p>
          <w:p w14:paraId="6D0281EF" w14:textId="3E9D2A40" w:rsidR="007B366E" w:rsidRPr="00E449FC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E449F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加大自营</w:t>
            </w:r>
          </w:p>
          <w:p w14:paraId="143F91A2" w14:textId="2E6A9D36" w:rsidR="007B366E" w:rsidRPr="00E449FC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E449F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提升商品力</w:t>
            </w:r>
          </w:p>
          <w:p w14:paraId="6BFD368A" w14:textId="56AB5CDC" w:rsidR="007B366E" w:rsidRPr="009E039C" w:rsidRDefault="000E235D" w:rsidP="009E039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E449F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内部挖潜，降本增效</w:t>
            </w:r>
          </w:p>
        </w:tc>
        <w:tc>
          <w:tcPr>
            <w:tcW w:w="3423" w:type="dxa"/>
          </w:tcPr>
          <w:p w14:paraId="166C9AB9" w14:textId="7A691DBA" w:rsidR="007B366E" w:rsidRPr="007B366E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深度联营（共同增长计划）</w:t>
            </w:r>
          </w:p>
          <w:p w14:paraId="0C3A0C67" w14:textId="2DA6549E" w:rsidR="007B366E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调改升级</w:t>
            </w:r>
          </w:p>
          <w:p w14:paraId="27F3CF27" w14:textId="71513AC2" w:rsidR="000E235D" w:rsidRDefault="000E235D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提升体验</w:t>
            </w:r>
          </w:p>
          <w:p w14:paraId="6C22334F" w14:textId="378F3A25" w:rsidR="007B366E" w:rsidRDefault="007B366E" w:rsidP="00E449FC">
            <w:pPr>
              <w:pStyle w:val="a3"/>
              <w:numPr>
                <w:ilvl w:val="0"/>
                <w:numId w:val="5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7B366E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其他(请补充)_____________</w:t>
            </w:r>
          </w:p>
        </w:tc>
      </w:tr>
      <w:tr w:rsidR="00ED7055" w:rsidRPr="009D6933" w14:paraId="097DD160" w14:textId="77777777" w:rsidTr="00E952B0">
        <w:tc>
          <w:tcPr>
            <w:tcW w:w="3843" w:type="dxa"/>
          </w:tcPr>
          <w:p w14:paraId="4B4D7F53" w14:textId="2937C092" w:rsidR="00ED7055" w:rsidRPr="00252A16" w:rsidRDefault="00ED7055" w:rsidP="00ED7055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预期2</w:t>
            </w:r>
            <w:r w:rsidRPr="00252A16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4</w:t>
            </w: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年销售额与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2023</w:t>
            </w:r>
            <w:r w:rsidRPr="00252A16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年相比</w:t>
            </w:r>
            <w:r w:rsidR="004B19EF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（单选）</w:t>
            </w:r>
          </w:p>
        </w:tc>
        <w:tc>
          <w:tcPr>
            <w:tcW w:w="3421" w:type="dxa"/>
          </w:tcPr>
          <w:p w14:paraId="26D96730" w14:textId="77777777" w:rsidR="00ED7055" w:rsidRPr="00252A16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基本持平</w:t>
            </w:r>
          </w:p>
          <w:p w14:paraId="7D58730D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增长5%以内</w:t>
            </w:r>
          </w:p>
          <w:p w14:paraId="4542B907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BC10C66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8056A24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71A7F7F" w14:textId="72C5ACAF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A6071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 w:rsidRPr="009A6071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%</w:t>
            </w:r>
            <w:r w:rsidRPr="009A6071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3423" w:type="dxa"/>
          </w:tcPr>
          <w:p w14:paraId="247EABF7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下降5%以内</w:t>
            </w:r>
          </w:p>
          <w:p w14:paraId="2A97D5E8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下降5%-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1DF60172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01A235EE" w14:textId="77777777" w:rsidR="00ED7055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下降1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E9A1E00" w14:textId="25DE7CAF" w:rsidR="00ED7055" w:rsidRPr="009E039C" w:rsidRDefault="00ED7055" w:rsidP="009E039C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下降超过2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0132EBF0" w14:textId="77777777" w:rsidR="00BA067F" w:rsidRDefault="00BA067F" w:rsidP="002B7D0C">
      <w:pPr>
        <w:jc w:val="center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</w:p>
    <w:p w14:paraId="199078D5" w14:textId="185EA028" w:rsidR="00E91321" w:rsidRPr="009D6933" w:rsidRDefault="005301EB" w:rsidP="002B7D0C">
      <w:pPr>
        <w:jc w:val="center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  <w:r w:rsidRPr="009D6933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 xml:space="preserve">– </w:t>
      </w:r>
      <w:r w:rsidR="00847667" w:rsidRPr="009D6933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>完</w:t>
      </w:r>
      <w:r w:rsidR="00847667" w:rsidRPr="009D6933">
        <w:rPr>
          <w:rFonts w:ascii="微软雅黑" w:eastAsia="微软雅黑" w:hAnsi="微软雅黑"/>
          <w:b/>
          <w:color w:val="000000" w:themeColor="text1"/>
          <w:sz w:val="20"/>
          <w:szCs w:val="20"/>
        </w:rPr>
        <w:t xml:space="preserve"> </w:t>
      </w:r>
      <w:r w:rsidR="00B91C3F" w:rsidRPr="009D6933">
        <w:rPr>
          <w:rFonts w:ascii="微软雅黑" w:eastAsia="微软雅黑" w:hAnsi="微软雅黑"/>
          <w:b/>
          <w:color w:val="000000" w:themeColor="text1"/>
          <w:sz w:val="20"/>
          <w:szCs w:val="20"/>
        </w:rPr>
        <w:t>–</w:t>
      </w:r>
      <w:r w:rsidRPr="009D6933">
        <w:rPr>
          <w:rFonts w:ascii="微软雅黑" w:eastAsia="微软雅黑" w:hAnsi="微软雅黑"/>
          <w:b/>
          <w:color w:val="000000" w:themeColor="text1"/>
          <w:sz w:val="20"/>
          <w:szCs w:val="20"/>
        </w:rPr>
        <w:t xml:space="preserve"> </w:t>
      </w:r>
    </w:p>
    <w:sectPr w:rsidR="00E91321" w:rsidRPr="009D6933" w:rsidSect="006B4916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EDB1" w14:textId="77777777" w:rsidR="006B4916" w:rsidRDefault="006B4916" w:rsidP="00B23EEA">
      <w:r>
        <w:separator/>
      </w:r>
    </w:p>
  </w:endnote>
  <w:endnote w:type="continuationSeparator" w:id="0">
    <w:p w14:paraId="3330967C" w14:textId="77777777" w:rsidR="006B4916" w:rsidRDefault="006B4916" w:rsidP="00B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531"/>
      <w:docPartObj>
        <w:docPartGallery w:val="Page Numbers (Bottom of Page)"/>
        <w:docPartUnique/>
      </w:docPartObj>
    </w:sdtPr>
    <w:sdtContent>
      <w:p w14:paraId="6802B414" w14:textId="77777777" w:rsidR="00D85D58" w:rsidRDefault="00D85D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C353E2" w14:textId="77777777" w:rsidR="00D85D58" w:rsidRDefault="00D85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75CB" w14:textId="77777777" w:rsidR="006B4916" w:rsidRDefault="006B4916" w:rsidP="00B23EEA">
      <w:r>
        <w:separator/>
      </w:r>
    </w:p>
  </w:footnote>
  <w:footnote w:type="continuationSeparator" w:id="0">
    <w:p w14:paraId="1380380B" w14:textId="77777777" w:rsidR="006B4916" w:rsidRDefault="006B4916" w:rsidP="00B2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E2C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108"/>
    <w:multiLevelType w:val="hybridMultilevel"/>
    <w:tmpl w:val="F2B25ED6"/>
    <w:lvl w:ilvl="0" w:tplc="A9C0B3C8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 w:tplc="41140B10">
      <w:numFmt w:val="bullet"/>
      <w:lvlText w:val=""/>
      <w:lvlJc w:val="left"/>
      <w:pPr>
        <w:ind w:left="141" w:hanging="360"/>
      </w:pPr>
      <w:rPr>
        <w:rFonts w:ascii="Wingdings" w:eastAsia="微软雅黑" w:hAnsi="Wingdings" w:cs="Times New Roman" w:hint="default"/>
      </w:rPr>
    </w:lvl>
    <w:lvl w:ilvl="2" w:tplc="A886B266">
      <w:start w:val="1"/>
      <w:numFmt w:val="upperLetter"/>
      <w:lvlText w:val="%3."/>
      <w:lvlJc w:val="left"/>
      <w:pPr>
        <w:ind w:left="1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81" w:hanging="360"/>
      </w:pPr>
    </w:lvl>
    <w:lvl w:ilvl="4" w:tplc="04090019" w:tentative="1">
      <w:start w:val="1"/>
      <w:numFmt w:val="lowerLetter"/>
      <w:lvlText w:val="%5."/>
      <w:lvlJc w:val="left"/>
      <w:pPr>
        <w:ind w:left="2301" w:hanging="360"/>
      </w:pPr>
    </w:lvl>
    <w:lvl w:ilvl="5" w:tplc="0409001B" w:tentative="1">
      <w:start w:val="1"/>
      <w:numFmt w:val="lowerRoman"/>
      <w:lvlText w:val="%6."/>
      <w:lvlJc w:val="right"/>
      <w:pPr>
        <w:ind w:left="3021" w:hanging="180"/>
      </w:pPr>
    </w:lvl>
    <w:lvl w:ilvl="6" w:tplc="0409000F" w:tentative="1">
      <w:start w:val="1"/>
      <w:numFmt w:val="decimal"/>
      <w:lvlText w:val="%7."/>
      <w:lvlJc w:val="left"/>
      <w:pPr>
        <w:ind w:left="3741" w:hanging="360"/>
      </w:pPr>
    </w:lvl>
    <w:lvl w:ilvl="7" w:tplc="04090019" w:tentative="1">
      <w:start w:val="1"/>
      <w:numFmt w:val="lowerLetter"/>
      <w:lvlText w:val="%8."/>
      <w:lvlJc w:val="left"/>
      <w:pPr>
        <w:ind w:left="4461" w:hanging="360"/>
      </w:pPr>
    </w:lvl>
    <w:lvl w:ilvl="8" w:tplc="0409001B" w:tentative="1">
      <w:start w:val="1"/>
      <w:numFmt w:val="lowerRoman"/>
      <w:lvlText w:val="%9."/>
      <w:lvlJc w:val="right"/>
      <w:pPr>
        <w:ind w:left="5181" w:hanging="180"/>
      </w:pPr>
    </w:lvl>
  </w:abstractNum>
  <w:abstractNum w:abstractNumId="2" w15:restartNumberingAfterBreak="0">
    <w:nsid w:val="01BC32DD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179B"/>
    <w:multiLevelType w:val="hybridMultilevel"/>
    <w:tmpl w:val="94342252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41097E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5558B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C73D5B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024D9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055D47"/>
    <w:multiLevelType w:val="hybridMultilevel"/>
    <w:tmpl w:val="506252D4"/>
    <w:lvl w:ilvl="0" w:tplc="D6D07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E55FA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F6F44"/>
    <w:multiLevelType w:val="hybridMultilevel"/>
    <w:tmpl w:val="58D4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0F6EF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4A78495E">
      <w:start w:val="51"/>
      <w:numFmt w:val="bullet"/>
      <w:lvlText w:val="-"/>
      <w:lvlJc w:val="left"/>
      <w:pPr>
        <w:ind w:left="1320" w:hanging="360"/>
      </w:pPr>
      <w:rPr>
        <w:rFonts w:ascii="微软雅黑" w:eastAsia="微软雅黑" w:hAnsi="微软雅黑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404F2A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73D0E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E780F3E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34F29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F99769A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F9A07DA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E26212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255FB9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873188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887665"/>
    <w:multiLevelType w:val="hybridMultilevel"/>
    <w:tmpl w:val="C9B0FA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AF7777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0BF3FC7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6517C8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5739BA"/>
    <w:multiLevelType w:val="hybridMultilevel"/>
    <w:tmpl w:val="1CFEBE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11148A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2D3B7D"/>
    <w:multiLevelType w:val="hybridMultilevel"/>
    <w:tmpl w:val="14149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DC0EF2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18D0328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9657D40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8005D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E0B42"/>
    <w:multiLevelType w:val="hybridMultilevel"/>
    <w:tmpl w:val="19EA774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DC967CD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FEF37AD"/>
    <w:multiLevelType w:val="hybridMultilevel"/>
    <w:tmpl w:val="4EBCDE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C014CD"/>
    <w:multiLevelType w:val="hybridMultilevel"/>
    <w:tmpl w:val="E7044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244516F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96537A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57B1ABA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780BCE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CCD72F1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496EDA"/>
    <w:multiLevelType w:val="hybridMultilevel"/>
    <w:tmpl w:val="4EBCDE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0219F3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0354A4"/>
    <w:multiLevelType w:val="hybridMultilevel"/>
    <w:tmpl w:val="1CFEBE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801513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84C7D06"/>
    <w:multiLevelType w:val="hybridMultilevel"/>
    <w:tmpl w:val="94342252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A6164C2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AB5A7B"/>
    <w:multiLevelType w:val="hybridMultilevel"/>
    <w:tmpl w:val="B7387332"/>
    <w:lvl w:ilvl="0" w:tplc="E1E0D018">
      <w:start w:val="1"/>
      <w:numFmt w:val="japaneseCounting"/>
      <w:lvlText w:val="%1、"/>
      <w:lvlJc w:val="left"/>
      <w:pPr>
        <w:tabs>
          <w:tab w:val="num" w:pos="488"/>
        </w:tabs>
        <w:ind w:left="488" w:hanging="488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 w:tplc="4DCA9D0E">
      <w:start w:val="1"/>
      <w:numFmt w:val="upperLetter"/>
      <w:lvlText w:val="%3."/>
      <w:lvlJc w:val="left"/>
      <w:pPr>
        <w:ind w:left="3053" w:hanging="360"/>
      </w:pPr>
      <w:rPr>
        <w:rFonts w:hint="eastAsia"/>
      </w:rPr>
    </w:lvl>
    <w:lvl w:ilvl="3" w:tplc="D30CE9F4">
      <w:start w:val="2"/>
      <w:numFmt w:val="bullet"/>
      <w:lvlText w:val="-"/>
      <w:lvlJc w:val="left"/>
      <w:pPr>
        <w:ind w:left="1620" w:hanging="360"/>
      </w:pPr>
      <w:rPr>
        <w:rFonts w:ascii="Times New Roman" w:eastAsia="宋体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C356BD6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A0F26"/>
    <w:multiLevelType w:val="hybridMultilevel"/>
    <w:tmpl w:val="EED04B0E"/>
    <w:lvl w:ilvl="0" w:tplc="94A0682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6D0B0CE2"/>
    <w:multiLevelType w:val="hybridMultilevel"/>
    <w:tmpl w:val="1CFEBE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755EA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B57918"/>
    <w:multiLevelType w:val="hybridMultilevel"/>
    <w:tmpl w:val="94342252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6DBC14E7"/>
    <w:multiLevelType w:val="hybridMultilevel"/>
    <w:tmpl w:val="D11EF21E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6E1323C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9E227B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255FC9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 w15:restartNumberingAfterBreak="0">
    <w:nsid w:val="728C4294"/>
    <w:multiLevelType w:val="hybridMultilevel"/>
    <w:tmpl w:val="506252D4"/>
    <w:lvl w:ilvl="0" w:tplc="D6D07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50C1734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606AFA"/>
    <w:multiLevelType w:val="hybridMultilevel"/>
    <w:tmpl w:val="16700876"/>
    <w:lvl w:ilvl="0" w:tplc="54269B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8263362">
    <w:abstractNumId w:val="46"/>
  </w:num>
  <w:num w:numId="2" w16cid:durableId="576749486">
    <w:abstractNumId w:val="8"/>
  </w:num>
  <w:num w:numId="3" w16cid:durableId="272902831">
    <w:abstractNumId w:val="56"/>
  </w:num>
  <w:num w:numId="4" w16cid:durableId="1151404334">
    <w:abstractNumId w:val="10"/>
  </w:num>
  <w:num w:numId="5" w16cid:durableId="188377973">
    <w:abstractNumId w:val="37"/>
  </w:num>
  <w:num w:numId="6" w16cid:durableId="1169448724">
    <w:abstractNumId w:val="23"/>
  </w:num>
  <w:num w:numId="7" w16cid:durableId="676157760">
    <w:abstractNumId w:val="1"/>
  </w:num>
  <w:num w:numId="8" w16cid:durableId="817695267">
    <w:abstractNumId w:val="33"/>
  </w:num>
  <w:num w:numId="9" w16cid:durableId="782773167">
    <w:abstractNumId w:val="20"/>
  </w:num>
  <w:num w:numId="10" w16cid:durableId="279066538">
    <w:abstractNumId w:val="58"/>
  </w:num>
  <w:num w:numId="11" w16cid:durableId="1011494087">
    <w:abstractNumId w:val="34"/>
  </w:num>
  <w:num w:numId="12" w16cid:durableId="2088578315">
    <w:abstractNumId w:val="31"/>
  </w:num>
  <w:num w:numId="13" w16cid:durableId="1768959405">
    <w:abstractNumId w:val="40"/>
  </w:num>
  <w:num w:numId="14" w16cid:durableId="476797055">
    <w:abstractNumId w:val="11"/>
  </w:num>
  <w:num w:numId="15" w16cid:durableId="504590161">
    <w:abstractNumId w:val="5"/>
  </w:num>
  <w:num w:numId="16" w16cid:durableId="1741826267">
    <w:abstractNumId w:val="26"/>
  </w:num>
  <w:num w:numId="17" w16cid:durableId="1835022982">
    <w:abstractNumId w:val="35"/>
  </w:num>
  <w:num w:numId="18" w16cid:durableId="1064791898">
    <w:abstractNumId w:val="48"/>
  </w:num>
  <w:num w:numId="19" w16cid:durableId="262808265">
    <w:abstractNumId w:val="25"/>
  </w:num>
  <w:num w:numId="20" w16cid:durableId="1497112622">
    <w:abstractNumId w:val="18"/>
  </w:num>
  <w:num w:numId="21" w16cid:durableId="2029986262">
    <w:abstractNumId w:val="45"/>
  </w:num>
  <w:num w:numId="22" w16cid:durableId="1561790554">
    <w:abstractNumId w:val="2"/>
  </w:num>
  <w:num w:numId="23" w16cid:durableId="1519276945">
    <w:abstractNumId w:val="0"/>
  </w:num>
  <w:num w:numId="24" w16cid:durableId="2141799347">
    <w:abstractNumId w:val="13"/>
  </w:num>
  <w:num w:numId="25" w16cid:durableId="1369573691">
    <w:abstractNumId w:val="57"/>
  </w:num>
  <w:num w:numId="26" w16cid:durableId="1171336048">
    <w:abstractNumId w:val="6"/>
  </w:num>
  <w:num w:numId="27" w16cid:durableId="760218432">
    <w:abstractNumId w:val="4"/>
  </w:num>
  <w:num w:numId="28" w16cid:durableId="250703516">
    <w:abstractNumId w:val="39"/>
  </w:num>
  <w:num w:numId="29" w16cid:durableId="747993448">
    <w:abstractNumId w:val="42"/>
  </w:num>
  <w:num w:numId="30" w16cid:durableId="2092657866">
    <w:abstractNumId w:val="24"/>
  </w:num>
  <w:num w:numId="31" w16cid:durableId="184296928">
    <w:abstractNumId w:val="15"/>
  </w:num>
  <w:num w:numId="32" w16cid:durableId="157158350">
    <w:abstractNumId w:val="27"/>
  </w:num>
  <w:num w:numId="33" w16cid:durableId="783498243">
    <w:abstractNumId w:val="53"/>
  </w:num>
  <w:num w:numId="34" w16cid:durableId="1151868686">
    <w:abstractNumId w:val="29"/>
  </w:num>
  <w:num w:numId="35" w16cid:durableId="1519389894">
    <w:abstractNumId w:val="54"/>
  </w:num>
  <w:num w:numId="36" w16cid:durableId="1154956949">
    <w:abstractNumId w:val="9"/>
  </w:num>
  <w:num w:numId="37" w16cid:durableId="1671331032">
    <w:abstractNumId w:val="47"/>
  </w:num>
  <w:num w:numId="38" w16cid:durableId="1914003977">
    <w:abstractNumId w:val="55"/>
  </w:num>
  <w:num w:numId="39" w16cid:durableId="598872417">
    <w:abstractNumId w:val="7"/>
  </w:num>
  <w:num w:numId="40" w16cid:durableId="1171485712">
    <w:abstractNumId w:val="30"/>
  </w:num>
  <w:num w:numId="41" w16cid:durableId="2056662330">
    <w:abstractNumId w:val="50"/>
  </w:num>
  <w:num w:numId="42" w16cid:durableId="1269772139">
    <w:abstractNumId w:val="3"/>
  </w:num>
  <w:num w:numId="43" w16cid:durableId="891042484">
    <w:abstractNumId w:val="43"/>
  </w:num>
  <w:num w:numId="44" w16cid:durableId="2120172813">
    <w:abstractNumId w:val="32"/>
  </w:num>
  <w:num w:numId="45" w16cid:durableId="879244754">
    <w:abstractNumId w:val="36"/>
  </w:num>
  <w:num w:numId="46" w16cid:durableId="1486579906">
    <w:abstractNumId w:val="19"/>
  </w:num>
  <w:num w:numId="47" w16cid:durableId="383065520">
    <w:abstractNumId w:val="52"/>
  </w:num>
  <w:num w:numId="48" w16cid:durableId="255208020">
    <w:abstractNumId w:val="17"/>
  </w:num>
  <w:num w:numId="49" w16cid:durableId="1567179777">
    <w:abstractNumId w:val="49"/>
  </w:num>
  <w:num w:numId="50" w16cid:durableId="604582105">
    <w:abstractNumId w:val="41"/>
  </w:num>
  <w:num w:numId="51" w16cid:durableId="75830890">
    <w:abstractNumId w:val="22"/>
  </w:num>
  <w:num w:numId="52" w16cid:durableId="43794805">
    <w:abstractNumId w:val="38"/>
  </w:num>
  <w:num w:numId="53" w16cid:durableId="1828285763">
    <w:abstractNumId w:val="51"/>
  </w:num>
  <w:num w:numId="54" w16cid:durableId="132524327">
    <w:abstractNumId w:val="12"/>
  </w:num>
  <w:num w:numId="55" w16cid:durableId="1900090885">
    <w:abstractNumId w:val="21"/>
  </w:num>
  <w:num w:numId="56" w16cid:durableId="776103404">
    <w:abstractNumId w:val="14"/>
  </w:num>
  <w:num w:numId="57" w16cid:durableId="1419449015">
    <w:abstractNumId w:val="28"/>
  </w:num>
  <w:num w:numId="58" w16cid:durableId="1539855702">
    <w:abstractNumId w:val="16"/>
  </w:num>
  <w:num w:numId="59" w16cid:durableId="365761832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2C"/>
    <w:rsid w:val="00004239"/>
    <w:rsid w:val="000062A1"/>
    <w:rsid w:val="00006F1C"/>
    <w:rsid w:val="0000726D"/>
    <w:rsid w:val="00007676"/>
    <w:rsid w:val="00007A6B"/>
    <w:rsid w:val="00011F69"/>
    <w:rsid w:val="00014C76"/>
    <w:rsid w:val="00015FE7"/>
    <w:rsid w:val="00027E1D"/>
    <w:rsid w:val="00036E29"/>
    <w:rsid w:val="0003725E"/>
    <w:rsid w:val="00042ECA"/>
    <w:rsid w:val="00043E66"/>
    <w:rsid w:val="00044CF7"/>
    <w:rsid w:val="00045274"/>
    <w:rsid w:val="00053861"/>
    <w:rsid w:val="00054CFB"/>
    <w:rsid w:val="0005776A"/>
    <w:rsid w:val="000639BF"/>
    <w:rsid w:val="000644AD"/>
    <w:rsid w:val="000709EF"/>
    <w:rsid w:val="00071927"/>
    <w:rsid w:val="00072F99"/>
    <w:rsid w:val="000738CF"/>
    <w:rsid w:val="00074854"/>
    <w:rsid w:val="000758DB"/>
    <w:rsid w:val="00085A9F"/>
    <w:rsid w:val="0008752D"/>
    <w:rsid w:val="00087E21"/>
    <w:rsid w:val="0009161A"/>
    <w:rsid w:val="000958B5"/>
    <w:rsid w:val="000969B2"/>
    <w:rsid w:val="00097653"/>
    <w:rsid w:val="000A0879"/>
    <w:rsid w:val="000A1526"/>
    <w:rsid w:val="000A5363"/>
    <w:rsid w:val="000A7492"/>
    <w:rsid w:val="000B0F1A"/>
    <w:rsid w:val="000B42AF"/>
    <w:rsid w:val="000B4FD6"/>
    <w:rsid w:val="000B5084"/>
    <w:rsid w:val="000B5C7F"/>
    <w:rsid w:val="000B7A42"/>
    <w:rsid w:val="000C0936"/>
    <w:rsid w:val="000C1B93"/>
    <w:rsid w:val="000C6057"/>
    <w:rsid w:val="000C6BAC"/>
    <w:rsid w:val="000D13C0"/>
    <w:rsid w:val="000D2EF1"/>
    <w:rsid w:val="000D34C6"/>
    <w:rsid w:val="000D530E"/>
    <w:rsid w:val="000D68AB"/>
    <w:rsid w:val="000E07D8"/>
    <w:rsid w:val="000E2180"/>
    <w:rsid w:val="000E235D"/>
    <w:rsid w:val="000E40B3"/>
    <w:rsid w:val="000E53BA"/>
    <w:rsid w:val="000E77CE"/>
    <w:rsid w:val="000F41B4"/>
    <w:rsid w:val="001005B5"/>
    <w:rsid w:val="00102838"/>
    <w:rsid w:val="00107B8E"/>
    <w:rsid w:val="00111ADE"/>
    <w:rsid w:val="0011223B"/>
    <w:rsid w:val="00112645"/>
    <w:rsid w:val="0012229A"/>
    <w:rsid w:val="001224EA"/>
    <w:rsid w:val="00123CF5"/>
    <w:rsid w:val="001245E6"/>
    <w:rsid w:val="00130408"/>
    <w:rsid w:val="00133657"/>
    <w:rsid w:val="00135D62"/>
    <w:rsid w:val="001368F4"/>
    <w:rsid w:val="00136FAC"/>
    <w:rsid w:val="00137B8B"/>
    <w:rsid w:val="001440F3"/>
    <w:rsid w:val="00146D9D"/>
    <w:rsid w:val="00147B05"/>
    <w:rsid w:val="00151CEB"/>
    <w:rsid w:val="00153085"/>
    <w:rsid w:val="00156D32"/>
    <w:rsid w:val="001574CC"/>
    <w:rsid w:val="00160AB1"/>
    <w:rsid w:val="00161136"/>
    <w:rsid w:val="00162270"/>
    <w:rsid w:val="00162DF2"/>
    <w:rsid w:val="001643D5"/>
    <w:rsid w:val="001708F1"/>
    <w:rsid w:val="00174BAE"/>
    <w:rsid w:val="00177884"/>
    <w:rsid w:val="00177E2A"/>
    <w:rsid w:val="00177E7F"/>
    <w:rsid w:val="00182364"/>
    <w:rsid w:val="00183B4E"/>
    <w:rsid w:val="00185DB4"/>
    <w:rsid w:val="0018609B"/>
    <w:rsid w:val="00187B97"/>
    <w:rsid w:val="00196655"/>
    <w:rsid w:val="00197D23"/>
    <w:rsid w:val="001A05A6"/>
    <w:rsid w:val="001A1F3E"/>
    <w:rsid w:val="001A53CC"/>
    <w:rsid w:val="001A5520"/>
    <w:rsid w:val="001A5B75"/>
    <w:rsid w:val="001A5DFA"/>
    <w:rsid w:val="001A65B0"/>
    <w:rsid w:val="001B3317"/>
    <w:rsid w:val="001B5DB7"/>
    <w:rsid w:val="001B7FC1"/>
    <w:rsid w:val="001C0760"/>
    <w:rsid w:val="001C09C1"/>
    <w:rsid w:val="001C1FC4"/>
    <w:rsid w:val="001C3AC2"/>
    <w:rsid w:val="001D18B4"/>
    <w:rsid w:val="001D1908"/>
    <w:rsid w:val="001D5E25"/>
    <w:rsid w:val="001D7571"/>
    <w:rsid w:val="001E1A16"/>
    <w:rsid w:val="001E27B4"/>
    <w:rsid w:val="001E38D4"/>
    <w:rsid w:val="001E65D0"/>
    <w:rsid w:val="001F1842"/>
    <w:rsid w:val="001F3E22"/>
    <w:rsid w:val="001F50C3"/>
    <w:rsid w:val="001F5D72"/>
    <w:rsid w:val="001F6C66"/>
    <w:rsid w:val="001F7C1F"/>
    <w:rsid w:val="002071B9"/>
    <w:rsid w:val="00210F89"/>
    <w:rsid w:val="00214836"/>
    <w:rsid w:val="00224723"/>
    <w:rsid w:val="00227E58"/>
    <w:rsid w:val="002345BD"/>
    <w:rsid w:val="002364A6"/>
    <w:rsid w:val="00236557"/>
    <w:rsid w:val="0024656D"/>
    <w:rsid w:val="00247C98"/>
    <w:rsid w:val="00252A16"/>
    <w:rsid w:val="00252EF7"/>
    <w:rsid w:val="002530DD"/>
    <w:rsid w:val="0025556F"/>
    <w:rsid w:val="00256FDC"/>
    <w:rsid w:val="00257A95"/>
    <w:rsid w:val="00257B26"/>
    <w:rsid w:val="00257BF3"/>
    <w:rsid w:val="00260F32"/>
    <w:rsid w:val="00270F1D"/>
    <w:rsid w:val="00271C60"/>
    <w:rsid w:val="00272757"/>
    <w:rsid w:val="00285687"/>
    <w:rsid w:val="00290C35"/>
    <w:rsid w:val="002937BC"/>
    <w:rsid w:val="00297B99"/>
    <w:rsid w:val="002A0C4D"/>
    <w:rsid w:val="002A328C"/>
    <w:rsid w:val="002A4431"/>
    <w:rsid w:val="002A569C"/>
    <w:rsid w:val="002B0CD4"/>
    <w:rsid w:val="002B7D0C"/>
    <w:rsid w:val="002C4BC2"/>
    <w:rsid w:val="002D01C7"/>
    <w:rsid w:val="002D02CF"/>
    <w:rsid w:val="002E1BF6"/>
    <w:rsid w:val="002E4500"/>
    <w:rsid w:val="002E46C2"/>
    <w:rsid w:val="002E65B5"/>
    <w:rsid w:val="002E78F0"/>
    <w:rsid w:val="002F1A72"/>
    <w:rsid w:val="002F3921"/>
    <w:rsid w:val="002F4764"/>
    <w:rsid w:val="002F66CF"/>
    <w:rsid w:val="0030465A"/>
    <w:rsid w:val="00306AEC"/>
    <w:rsid w:val="003079A2"/>
    <w:rsid w:val="00307CCE"/>
    <w:rsid w:val="00312F58"/>
    <w:rsid w:val="003222C4"/>
    <w:rsid w:val="003261D5"/>
    <w:rsid w:val="00330E60"/>
    <w:rsid w:val="003310B6"/>
    <w:rsid w:val="00331DD0"/>
    <w:rsid w:val="00331E63"/>
    <w:rsid w:val="0033643D"/>
    <w:rsid w:val="00336C16"/>
    <w:rsid w:val="00337552"/>
    <w:rsid w:val="00341705"/>
    <w:rsid w:val="00344FE8"/>
    <w:rsid w:val="00347D91"/>
    <w:rsid w:val="0035369D"/>
    <w:rsid w:val="00355CAF"/>
    <w:rsid w:val="00355EFB"/>
    <w:rsid w:val="0036161A"/>
    <w:rsid w:val="00363476"/>
    <w:rsid w:val="00363C39"/>
    <w:rsid w:val="0036573A"/>
    <w:rsid w:val="00365B4D"/>
    <w:rsid w:val="003677C5"/>
    <w:rsid w:val="00367D1D"/>
    <w:rsid w:val="003702F6"/>
    <w:rsid w:val="00375F94"/>
    <w:rsid w:val="0037640A"/>
    <w:rsid w:val="00376456"/>
    <w:rsid w:val="00376D97"/>
    <w:rsid w:val="0037725C"/>
    <w:rsid w:val="00377F00"/>
    <w:rsid w:val="0038006E"/>
    <w:rsid w:val="0038799C"/>
    <w:rsid w:val="00393A19"/>
    <w:rsid w:val="0039567D"/>
    <w:rsid w:val="003A2F0B"/>
    <w:rsid w:val="003A2F7C"/>
    <w:rsid w:val="003A56B8"/>
    <w:rsid w:val="003B2B91"/>
    <w:rsid w:val="003B709C"/>
    <w:rsid w:val="003C0FD9"/>
    <w:rsid w:val="003C3896"/>
    <w:rsid w:val="003C5D25"/>
    <w:rsid w:val="003D4181"/>
    <w:rsid w:val="003D5618"/>
    <w:rsid w:val="003D6CCF"/>
    <w:rsid w:val="003E6582"/>
    <w:rsid w:val="003F037E"/>
    <w:rsid w:val="003F12EF"/>
    <w:rsid w:val="003F2656"/>
    <w:rsid w:val="003F564D"/>
    <w:rsid w:val="003F7AE6"/>
    <w:rsid w:val="00407B28"/>
    <w:rsid w:val="00407BD4"/>
    <w:rsid w:val="0041050F"/>
    <w:rsid w:val="0041102C"/>
    <w:rsid w:val="004118C6"/>
    <w:rsid w:val="00413180"/>
    <w:rsid w:val="00413B10"/>
    <w:rsid w:val="00424EAB"/>
    <w:rsid w:val="00426B6B"/>
    <w:rsid w:val="00431056"/>
    <w:rsid w:val="0043145D"/>
    <w:rsid w:val="004323F7"/>
    <w:rsid w:val="00434743"/>
    <w:rsid w:val="00441D2D"/>
    <w:rsid w:val="004436DB"/>
    <w:rsid w:val="00450396"/>
    <w:rsid w:val="00457BBA"/>
    <w:rsid w:val="00460E09"/>
    <w:rsid w:val="004724F3"/>
    <w:rsid w:val="00472E56"/>
    <w:rsid w:val="004732A8"/>
    <w:rsid w:val="004740AE"/>
    <w:rsid w:val="00480636"/>
    <w:rsid w:val="00480912"/>
    <w:rsid w:val="004848A8"/>
    <w:rsid w:val="00486372"/>
    <w:rsid w:val="00486FFC"/>
    <w:rsid w:val="00491B57"/>
    <w:rsid w:val="004928D3"/>
    <w:rsid w:val="004A5EBA"/>
    <w:rsid w:val="004A6347"/>
    <w:rsid w:val="004B11F0"/>
    <w:rsid w:val="004B19EF"/>
    <w:rsid w:val="004B72A3"/>
    <w:rsid w:val="004C48A8"/>
    <w:rsid w:val="004C5F12"/>
    <w:rsid w:val="004D605E"/>
    <w:rsid w:val="004E0268"/>
    <w:rsid w:val="004E3721"/>
    <w:rsid w:val="004F076F"/>
    <w:rsid w:val="004F07D7"/>
    <w:rsid w:val="004F11CB"/>
    <w:rsid w:val="004F18CF"/>
    <w:rsid w:val="004F438E"/>
    <w:rsid w:val="004F6CB2"/>
    <w:rsid w:val="00502BA4"/>
    <w:rsid w:val="00503E79"/>
    <w:rsid w:val="00512881"/>
    <w:rsid w:val="00522585"/>
    <w:rsid w:val="005258A8"/>
    <w:rsid w:val="00527E52"/>
    <w:rsid w:val="005301EB"/>
    <w:rsid w:val="00535766"/>
    <w:rsid w:val="005407D6"/>
    <w:rsid w:val="00542BE4"/>
    <w:rsid w:val="00543E68"/>
    <w:rsid w:val="00544434"/>
    <w:rsid w:val="00547434"/>
    <w:rsid w:val="0055049C"/>
    <w:rsid w:val="00550B40"/>
    <w:rsid w:val="005526AE"/>
    <w:rsid w:val="00552C87"/>
    <w:rsid w:val="0055465C"/>
    <w:rsid w:val="00562CD8"/>
    <w:rsid w:val="00562D88"/>
    <w:rsid w:val="0057189A"/>
    <w:rsid w:val="00572C36"/>
    <w:rsid w:val="005760B0"/>
    <w:rsid w:val="00592C61"/>
    <w:rsid w:val="00594143"/>
    <w:rsid w:val="005A6B40"/>
    <w:rsid w:val="005A7473"/>
    <w:rsid w:val="005B20AD"/>
    <w:rsid w:val="005B43EF"/>
    <w:rsid w:val="005C180C"/>
    <w:rsid w:val="005C1CFE"/>
    <w:rsid w:val="005C26B7"/>
    <w:rsid w:val="005C28C9"/>
    <w:rsid w:val="005C5CEB"/>
    <w:rsid w:val="005D4E65"/>
    <w:rsid w:val="005D6631"/>
    <w:rsid w:val="005D7315"/>
    <w:rsid w:val="005E24D2"/>
    <w:rsid w:val="005E3F25"/>
    <w:rsid w:val="005E4BCC"/>
    <w:rsid w:val="005E7EA9"/>
    <w:rsid w:val="005F33A0"/>
    <w:rsid w:val="005F3978"/>
    <w:rsid w:val="005F40B4"/>
    <w:rsid w:val="005F5C55"/>
    <w:rsid w:val="005F5DD9"/>
    <w:rsid w:val="005F6373"/>
    <w:rsid w:val="00600FC9"/>
    <w:rsid w:val="0060430B"/>
    <w:rsid w:val="00604913"/>
    <w:rsid w:val="00607747"/>
    <w:rsid w:val="00610BBC"/>
    <w:rsid w:val="00612A1E"/>
    <w:rsid w:val="00615A64"/>
    <w:rsid w:val="00633122"/>
    <w:rsid w:val="00637064"/>
    <w:rsid w:val="006403AD"/>
    <w:rsid w:val="006405EA"/>
    <w:rsid w:val="00642CCA"/>
    <w:rsid w:val="0064558D"/>
    <w:rsid w:val="006461C2"/>
    <w:rsid w:val="00647370"/>
    <w:rsid w:val="0065583A"/>
    <w:rsid w:val="0065606E"/>
    <w:rsid w:val="00662828"/>
    <w:rsid w:val="006633B6"/>
    <w:rsid w:val="00663794"/>
    <w:rsid w:val="0066502C"/>
    <w:rsid w:val="00665B73"/>
    <w:rsid w:val="0067096F"/>
    <w:rsid w:val="00671277"/>
    <w:rsid w:val="00673782"/>
    <w:rsid w:val="00680360"/>
    <w:rsid w:val="00690357"/>
    <w:rsid w:val="006929AA"/>
    <w:rsid w:val="00692AB0"/>
    <w:rsid w:val="006931A6"/>
    <w:rsid w:val="00693775"/>
    <w:rsid w:val="00696747"/>
    <w:rsid w:val="006A1F77"/>
    <w:rsid w:val="006B0C72"/>
    <w:rsid w:val="006B132A"/>
    <w:rsid w:val="006B3292"/>
    <w:rsid w:val="006B3EBB"/>
    <w:rsid w:val="006B3EFD"/>
    <w:rsid w:val="006B4609"/>
    <w:rsid w:val="006B4916"/>
    <w:rsid w:val="006B6DE7"/>
    <w:rsid w:val="006B77A3"/>
    <w:rsid w:val="006C0521"/>
    <w:rsid w:val="006C2A9C"/>
    <w:rsid w:val="006C3CA3"/>
    <w:rsid w:val="006D61D3"/>
    <w:rsid w:val="006D6557"/>
    <w:rsid w:val="006E05A4"/>
    <w:rsid w:val="006E15CB"/>
    <w:rsid w:val="006E36B0"/>
    <w:rsid w:val="006E48E4"/>
    <w:rsid w:val="006F26E5"/>
    <w:rsid w:val="006F3CD9"/>
    <w:rsid w:val="00700ECD"/>
    <w:rsid w:val="007014EE"/>
    <w:rsid w:val="007029AA"/>
    <w:rsid w:val="007072A6"/>
    <w:rsid w:val="007101AD"/>
    <w:rsid w:val="0071395B"/>
    <w:rsid w:val="00714D16"/>
    <w:rsid w:val="007216C6"/>
    <w:rsid w:val="00721A05"/>
    <w:rsid w:val="00726474"/>
    <w:rsid w:val="00727A7A"/>
    <w:rsid w:val="007318F5"/>
    <w:rsid w:val="0073420F"/>
    <w:rsid w:val="0073488E"/>
    <w:rsid w:val="00735532"/>
    <w:rsid w:val="00742906"/>
    <w:rsid w:val="0075761B"/>
    <w:rsid w:val="00763098"/>
    <w:rsid w:val="007631CF"/>
    <w:rsid w:val="007633C8"/>
    <w:rsid w:val="00773537"/>
    <w:rsid w:val="00773B48"/>
    <w:rsid w:val="007746F8"/>
    <w:rsid w:val="00775E4F"/>
    <w:rsid w:val="00776411"/>
    <w:rsid w:val="007806C5"/>
    <w:rsid w:val="0078114E"/>
    <w:rsid w:val="00782357"/>
    <w:rsid w:val="0078341B"/>
    <w:rsid w:val="00783705"/>
    <w:rsid w:val="007842AC"/>
    <w:rsid w:val="00785842"/>
    <w:rsid w:val="00790689"/>
    <w:rsid w:val="00790861"/>
    <w:rsid w:val="00791A71"/>
    <w:rsid w:val="00792738"/>
    <w:rsid w:val="00792AFB"/>
    <w:rsid w:val="00793AA2"/>
    <w:rsid w:val="00794365"/>
    <w:rsid w:val="00794417"/>
    <w:rsid w:val="00794DB5"/>
    <w:rsid w:val="0079623B"/>
    <w:rsid w:val="007A0323"/>
    <w:rsid w:val="007A0A38"/>
    <w:rsid w:val="007A0E7A"/>
    <w:rsid w:val="007A44B2"/>
    <w:rsid w:val="007B1CC9"/>
    <w:rsid w:val="007B364A"/>
    <w:rsid w:val="007B366E"/>
    <w:rsid w:val="007C0545"/>
    <w:rsid w:val="007C2061"/>
    <w:rsid w:val="007C609D"/>
    <w:rsid w:val="007C70FF"/>
    <w:rsid w:val="007C7D2B"/>
    <w:rsid w:val="007D2584"/>
    <w:rsid w:val="007D5DE2"/>
    <w:rsid w:val="007D64C9"/>
    <w:rsid w:val="007E060E"/>
    <w:rsid w:val="007E0D7C"/>
    <w:rsid w:val="007E3FEE"/>
    <w:rsid w:val="007F0098"/>
    <w:rsid w:val="007F40FB"/>
    <w:rsid w:val="007F545D"/>
    <w:rsid w:val="007F6FE4"/>
    <w:rsid w:val="008076DD"/>
    <w:rsid w:val="008127BE"/>
    <w:rsid w:val="008131E9"/>
    <w:rsid w:val="00814A61"/>
    <w:rsid w:val="008156B9"/>
    <w:rsid w:val="008213A7"/>
    <w:rsid w:val="00822696"/>
    <w:rsid w:val="00822DA0"/>
    <w:rsid w:val="00823A81"/>
    <w:rsid w:val="00825177"/>
    <w:rsid w:val="00827224"/>
    <w:rsid w:val="0083020C"/>
    <w:rsid w:val="00831123"/>
    <w:rsid w:val="00831A59"/>
    <w:rsid w:val="00834104"/>
    <w:rsid w:val="008420E0"/>
    <w:rsid w:val="00843934"/>
    <w:rsid w:val="00845079"/>
    <w:rsid w:val="00847667"/>
    <w:rsid w:val="00850F35"/>
    <w:rsid w:val="00851768"/>
    <w:rsid w:val="00852D9D"/>
    <w:rsid w:val="00856921"/>
    <w:rsid w:val="0085733E"/>
    <w:rsid w:val="0086151F"/>
    <w:rsid w:val="0086428D"/>
    <w:rsid w:val="00870623"/>
    <w:rsid w:val="00870898"/>
    <w:rsid w:val="00870E35"/>
    <w:rsid w:val="00874AB4"/>
    <w:rsid w:val="00876FD2"/>
    <w:rsid w:val="00882891"/>
    <w:rsid w:val="008828DE"/>
    <w:rsid w:val="00884943"/>
    <w:rsid w:val="00885F67"/>
    <w:rsid w:val="00890675"/>
    <w:rsid w:val="0089205C"/>
    <w:rsid w:val="00892B5F"/>
    <w:rsid w:val="008A181A"/>
    <w:rsid w:val="008A276F"/>
    <w:rsid w:val="008A43D8"/>
    <w:rsid w:val="008A4596"/>
    <w:rsid w:val="008A76ED"/>
    <w:rsid w:val="008B1FD6"/>
    <w:rsid w:val="008B2C87"/>
    <w:rsid w:val="008B3038"/>
    <w:rsid w:val="008C3823"/>
    <w:rsid w:val="008C415F"/>
    <w:rsid w:val="008C5EFD"/>
    <w:rsid w:val="008C7867"/>
    <w:rsid w:val="008D0FA3"/>
    <w:rsid w:val="008D37A1"/>
    <w:rsid w:val="008D7358"/>
    <w:rsid w:val="008E2C42"/>
    <w:rsid w:val="008F36FE"/>
    <w:rsid w:val="008F3AF9"/>
    <w:rsid w:val="008F6E7F"/>
    <w:rsid w:val="008F7D03"/>
    <w:rsid w:val="00900DF5"/>
    <w:rsid w:val="00900FAC"/>
    <w:rsid w:val="00902013"/>
    <w:rsid w:val="00905461"/>
    <w:rsid w:val="009062D4"/>
    <w:rsid w:val="00915880"/>
    <w:rsid w:val="00916094"/>
    <w:rsid w:val="009170DE"/>
    <w:rsid w:val="00917EA8"/>
    <w:rsid w:val="00920ED1"/>
    <w:rsid w:val="00922BDF"/>
    <w:rsid w:val="00922FDA"/>
    <w:rsid w:val="0093267B"/>
    <w:rsid w:val="0093401D"/>
    <w:rsid w:val="00934355"/>
    <w:rsid w:val="00934C3A"/>
    <w:rsid w:val="009371C5"/>
    <w:rsid w:val="0094418D"/>
    <w:rsid w:val="0094586B"/>
    <w:rsid w:val="00951C07"/>
    <w:rsid w:val="00953D49"/>
    <w:rsid w:val="00957768"/>
    <w:rsid w:val="00960D6D"/>
    <w:rsid w:val="00961B9D"/>
    <w:rsid w:val="00964ED6"/>
    <w:rsid w:val="009658A8"/>
    <w:rsid w:val="009669C7"/>
    <w:rsid w:val="00973A35"/>
    <w:rsid w:val="00975192"/>
    <w:rsid w:val="0098020B"/>
    <w:rsid w:val="009810B9"/>
    <w:rsid w:val="0098368B"/>
    <w:rsid w:val="00990C1F"/>
    <w:rsid w:val="0099421F"/>
    <w:rsid w:val="00994C66"/>
    <w:rsid w:val="00996A1A"/>
    <w:rsid w:val="009A0328"/>
    <w:rsid w:val="009A13D8"/>
    <w:rsid w:val="009A26EC"/>
    <w:rsid w:val="009A441F"/>
    <w:rsid w:val="009A5324"/>
    <w:rsid w:val="009A6071"/>
    <w:rsid w:val="009A6FD5"/>
    <w:rsid w:val="009A7DAE"/>
    <w:rsid w:val="009B07AA"/>
    <w:rsid w:val="009B2F4D"/>
    <w:rsid w:val="009B37C9"/>
    <w:rsid w:val="009B4CC9"/>
    <w:rsid w:val="009B53BB"/>
    <w:rsid w:val="009B664A"/>
    <w:rsid w:val="009B6B68"/>
    <w:rsid w:val="009C0D16"/>
    <w:rsid w:val="009C1819"/>
    <w:rsid w:val="009C1FE8"/>
    <w:rsid w:val="009C564B"/>
    <w:rsid w:val="009C566E"/>
    <w:rsid w:val="009C605B"/>
    <w:rsid w:val="009D5601"/>
    <w:rsid w:val="009D5B64"/>
    <w:rsid w:val="009D5F8E"/>
    <w:rsid w:val="009D6933"/>
    <w:rsid w:val="009E039C"/>
    <w:rsid w:val="009E41B6"/>
    <w:rsid w:val="009E472A"/>
    <w:rsid w:val="009E5D9D"/>
    <w:rsid w:val="009F1574"/>
    <w:rsid w:val="009F5605"/>
    <w:rsid w:val="00A0051F"/>
    <w:rsid w:val="00A0110C"/>
    <w:rsid w:val="00A05DAD"/>
    <w:rsid w:val="00A071DA"/>
    <w:rsid w:val="00A13453"/>
    <w:rsid w:val="00A16E6C"/>
    <w:rsid w:val="00A17C0C"/>
    <w:rsid w:val="00A22ECC"/>
    <w:rsid w:val="00A24D94"/>
    <w:rsid w:val="00A3116B"/>
    <w:rsid w:val="00A358F9"/>
    <w:rsid w:val="00A42429"/>
    <w:rsid w:val="00A43A85"/>
    <w:rsid w:val="00A47DF7"/>
    <w:rsid w:val="00A52393"/>
    <w:rsid w:val="00A54EF9"/>
    <w:rsid w:val="00A55D96"/>
    <w:rsid w:val="00A56306"/>
    <w:rsid w:val="00A57DD3"/>
    <w:rsid w:val="00A624C3"/>
    <w:rsid w:val="00A66C74"/>
    <w:rsid w:val="00A67FA0"/>
    <w:rsid w:val="00A70CE1"/>
    <w:rsid w:val="00A70DB1"/>
    <w:rsid w:val="00A715BA"/>
    <w:rsid w:val="00A85150"/>
    <w:rsid w:val="00A91DA7"/>
    <w:rsid w:val="00A9320C"/>
    <w:rsid w:val="00A9504D"/>
    <w:rsid w:val="00A95BBE"/>
    <w:rsid w:val="00AA4435"/>
    <w:rsid w:val="00AA788A"/>
    <w:rsid w:val="00AB2406"/>
    <w:rsid w:val="00AB4783"/>
    <w:rsid w:val="00AB6C92"/>
    <w:rsid w:val="00AB72E2"/>
    <w:rsid w:val="00AC0530"/>
    <w:rsid w:val="00AC15AC"/>
    <w:rsid w:val="00AC48A8"/>
    <w:rsid w:val="00AC4B6D"/>
    <w:rsid w:val="00AC6C49"/>
    <w:rsid w:val="00AC7FAF"/>
    <w:rsid w:val="00AD24C9"/>
    <w:rsid w:val="00AD4351"/>
    <w:rsid w:val="00AE0674"/>
    <w:rsid w:val="00AE375D"/>
    <w:rsid w:val="00AF054A"/>
    <w:rsid w:val="00AF23A9"/>
    <w:rsid w:val="00AF24EF"/>
    <w:rsid w:val="00AF2D81"/>
    <w:rsid w:val="00AF3DC0"/>
    <w:rsid w:val="00B00512"/>
    <w:rsid w:val="00B0059D"/>
    <w:rsid w:val="00B04AD2"/>
    <w:rsid w:val="00B102DB"/>
    <w:rsid w:val="00B1455B"/>
    <w:rsid w:val="00B155A7"/>
    <w:rsid w:val="00B20784"/>
    <w:rsid w:val="00B211A9"/>
    <w:rsid w:val="00B22AC1"/>
    <w:rsid w:val="00B22E94"/>
    <w:rsid w:val="00B23EEA"/>
    <w:rsid w:val="00B30652"/>
    <w:rsid w:val="00B31BC1"/>
    <w:rsid w:val="00B325EE"/>
    <w:rsid w:val="00B32A6D"/>
    <w:rsid w:val="00B35DE2"/>
    <w:rsid w:val="00B37A94"/>
    <w:rsid w:val="00B419F4"/>
    <w:rsid w:val="00B450C7"/>
    <w:rsid w:val="00B4649D"/>
    <w:rsid w:val="00B5000E"/>
    <w:rsid w:val="00B50751"/>
    <w:rsid w:val="00B51D2C"/>
    <w:rsid w:val="00B5382A"/>
    <w:rsid w:val="00B5635C"/>
    <w:rsid w:val="00B566EF"/>
    <w:rsid w:val="00B57B06"/>
    <w:rsid w:val="00B6231F"/>
    <w:rsid w:val="00B626AB"/>
    <w:rsid w:val="00B62A75"/>
    <w:rsid w:val="00B64933"/>
    <w:rsid w:val="00B676E6"/>
    <w:rsid w:val="00B7011F"/>
    <w:rsid w:val="00B70F4B"/>
    <w:rsid w:val="00B73D55"/>
    <w:rsid w:val="00B767E6"/>
    <w:rsid w:val="00B77E5A"/>
    <w:rsid w:val="00B81B54"/>
    <w:rsid w:val="00B9173E"/>
    <w:rsid w:val="00B91C3F"/>
    <w:rsid w:val="00B91E10"/>
    <w:rsid w:val="00B9715A"/>
    <w:rsid w:val="00BA067F"/>
    <w:rsid w:val="00BA29CF"/>
    <w:rsid w:val="00BA2F5A"/>
    <w:rsid w:val="00BA48EB"/>
    <w:rsid w:val="00BA6BF9"/>
    <w:rsid w:val="00BA7090"/>
    <w:rsid w:val="00BA7B08"/>
    <w:rsid w:val="00BB03E0"/>
    <w:rsid w:val="00BB4E0D"/>
    <w:rsid w:val="00BB5FC7"/>
    <w:rsid w:val="00BB7F3F"/>
    <w:rsid w:val="00BC33A3"/>
    <w:rsid w:val="00BD01C7"/>
    <w:rsid w:val="00BE4252"/>
    <w:rsid w:val="00BF06A6"/>
    <w:rsid w:val="00BF3622"/>
    <w:rsid w:val="00BF386F"/>
    <w:rsid w:val="00BF5B15"/>
    <w:rsid w:val="00C01E3F"/>
    <w:rsid w:val="00C033BB"/>
    <w:rsid w:val="00C05BE3"/>
    <w:rsid w:val="00C10C26"/>
    <w:rsid w:val="00C10C5F"/>
    <w:rsid w:val="00C115B8"/>
    <w:rsid w:val="00C122BB"/>
    <w:rsid w:val="00C15796"/>
    <w:rsid w:val="00C20336"/>
    <w:rsid w:val="00C21497"/>
    <w:rsid w:val="00C226E8"/>
    <w:rsid w:val="00C26138"/>
    <w:rsid w:val="00C27802"/>
    <w:rsid w:val="00C330F3"/>
    <w:rsid w:val="00C35045"/>
    <w:rsid w:val="00C4220B"/>
    <w:rsid w:val="00C436EA"/>
    <w:rsid w:val="00C44111"/>
    <w:rsid w:val="00C515CA"/>
    <w:rsid w:val="00C520D6"/>
    <w:rsid w:val="00C53F9A"/>
    <w:rsid w:val="00C569F5"/>
    <w:rsid w:val="00C6155B"/>
    <w:rsid w:val="00C6562C"/>
    <w:rsid w:val="00C73278"/>
    <w:rsid w:val="00C83DE1"/>
    <w:rsid w:val="00C84788"/>
    <w:rsid w:val="00C84850"/>
    <w:rsid w:val="00C916BA"/>
    <w:rsid w:val="00C92FEE"/>
    <w:rsid w:val="00C932B1"/>
    <w:rsid w:val="00C93CCF"/>
    <w:rsid w:val="00C95ABC"/>
    <w:rsid w:val="00C95E31"/>
    <w:rsid w:val="00CA099D"/>
    <w:rsid w:val="00CA1BEC"/>
    <w:rsid w:val="00CA73BF"/>
    <w:rsid w:val="00CB0441"/>
    <w:rsid w:val="00CB0BB5"/>
    <w:rsid w:val="00CB1509"/>
    <w:rsid w:val="00CB1A21"/>
    <w:rsid w:val="00CB25AE"/>
    <w:rsid w:val="00CB7F1F"/>
    <w:rsid w:val="00CC05C5"/>
    <w:rsid w:val="00CC0954"/>
    <w:rsid w:val="00CC16FF"/>
    <w:rsid w:val="00CC2768"/>
    <w:rsid w:val="00CC7260"/>
    <w:rsid w:val="00CC7830"/>
    <w:rsid w:val="00CD7B16"/>
    <w:rsid w:val="00CE1DBB"/>
    <w:rsid w:val="00CF03EB"/>
    <w:rsid w:val="00CF549B"/>
    <w:rsid w:val="00CF5DBD"/>
    <w:rsid w:val="00CF7E9C"/>
    <w:rsid w:val="00D10782"/>
    <w:rsid w:val="00D10CF9"/>
    <w:rsid w:val="00D12340"/>
    <w:rsid w:val="00D17B02"/>
    <w:rsid w:val="00D2257A"/>
    <w:rsid w:val="00D23BEF"/>
    <w:rsid w:val="00D2590B"/>
    <w:rsid w:val="00D305EE"/>
    <w:rsid w:val="00D308D4"/>
    <w:rsid w:val="00D31FA2"/>
    <w:rsid w:val="00D35E52"/>
    <w:rsid w:val="00D37387"/>
    <w:rsid w:val="00D37F2B"/>
    <w:rsid w:val="00D41F29"/>
    <w:rsid w:val="00D429CD"/>
    <w:rsid w:val="00D7152C"/>
    <w:rsid w:val="00D73A2A"/>
    <w:rsid w:val="00D74182"/>
    <w:rsid w:val="00D74D9D"/>
    <w:rsid w:val="00D7692A"/>
    <w:rsid w:val="00D82C22"/>
    <w:rsid w:val="00D83E72"/>
    <w:rsid w:val="00D85D58"/>
    <w:rsid w:val="00D86314"/>
    <w:rsid w:val="00D871FB"/>
    <w:rsid w:val="00D901DE"/>
    <w:rsid w:val="00D920A0"/>
    <w:rsid w:val="00D93393"/>
    <w:rsid w:val="00D961C6"/>
    <w:rsid w:val="00DA0180"/>
    <w:rsid w:val="00DA6FF8"/>
    <w:rsid w:val="00DB0A12"/>
    <w:rsid w:val="00DB0B92"/>
    <w:rsid w:val="00DB26EF"/>
    <w:rsid w:val="00DB46E4"/>
    <w:rsid w:val="00DB5187"/>
    <w:rsid w:val="00DB5F8F"/>
    <w:rsid w:val="00DB6411"/>
    <w:rsid w:val="00DB6595"/>
    <w:rsid w:val="00DB65A9"/>
    <w:rsid w:val="00DB769C"/>
    <w:rsid w:val="00DC25CE"/>
    <w:rsid w:val="00DC5FFC"/>
    <w:rsid w:val="00DC6353"/>
    <w:rsid w:val="00DD2C82"/>
    <w:rsid w:val="00DD3F3C"/>
    <w:rsid w:val="00DD4AF0"/>
    <w:rsid w:val="00DD5AB7"/>
    <w:rsid w:val="00DD61E1"/>
    <w:rsid w:val="00DD63BD"/>
    <w:rsid w:val="00DD71B3"/>
    <w:rsid w:val="00DD72AD"/>
    <w:rsid w:val="00DD73DA"/>
    <w:rsid w:val="00DE3BEB"/>
    <w:rsid w:val="00DE48BD"/>
    <w:rsid w:val="00DE4CC8"/>
    <w:rsid w:val="00DF1AE6"/>
    <w:rsid w:val="00DF1AF5"/>
    <w:rsid w:val="00DF29CA"/>
    <w:rsid w:val="00E014DB"/>
    <w:rsid w:val="00E0198B"/>
    <w:rsid w:val="00E01BCB"/>
    <w:rsid w:val="00E124F4"/>
    <w:rsid w:val="00E13DA6"/>
    <w:rsid w:val="00E14EB1"/>
    <w:rsid w:val="00E15FB4"/>
    <w:rsid w:val="00E20519"/>
    <w:rsid w:val="00E20548"/>
    <w:rsid w:val="00E22F68"/>
    <w:rsid w:val="00E243B7"/>
    <w:rsid w:val="00E26E5B"/>
    <w:rsid w:val="00E27582"/>
    <w:rsid w:val="00E3367E"/>
    <w:rsid w:val="00E3497D"/>
    <w:rsid w:val="00E3617C"/>
    <w:rsid w:val="00E43CF2"/>
    <w:rsid w:val="00E449FC"/>
    <w:rsid w:val="00E45FDF"/>
    <w:rsid w:val="00E464C1"/>
    <w:rsid w:val="00E515DF"/>
    <w:rsid w:val="00E5394E"/>
    <w:rsid w:val="00E53C50"/>
    <w:rsid w:val="00E54958"/>
    <w:rsid w:val="00E56D3F"/>
    <w:rsid w:val="00E57C77"/>
    <w:rsid w:val="00E65362"/>
    <w:rsid w:val="00E731C1"/>
    <w:rsid w:val="00E74130"/>
    <w:rsid w:val="00E80515"/>
    <w:rsid w:val="00E80737"/>
    <w:rsid w:val="00E82C59"/>
    <w:rsid w:val="00E82C74"/>
    <w:rsid w:val="00E91321"/>
    <w:rsid w:val="00E952B0"/>
    <w:rsid w:val="00E96454"/>
    <w:rsid w:val="00EA065A"/>
    <w:rsid w:val="00EA0F3E"/>
    <w:rsid w:val="00EA17C0"/>
    <w:rsid w:val="00EA1B25"/>
    <w:rsid w:val="00EA1FCE"/>
    <w:rsid w:val="00EA24FC"/>
    <w:rsid w:val="00EA2633"/>
    <w:rsid w:val="00EB510A"/>
    <w:rsid w:val="00EB6108"/>
    <w:rsid w:val="00EC2016"/>
    <w:rsid w:val="00EC3223"/>
    <w:rsid w:val="00EC3D5B"/>
    <w:rsid w:val="00EC7D69"/>
    <w:rsid w:val="00ED2FFC"/>
    <w:rsid w:val="00ED7055"/>
    <w:rsid w:val="00EE0630"/>
    <w:rsid w:val="00EE0E4A"/>
    <w:rsid w:val="00EE1CF3"/>
    <w:rsid w:val="00EE5900"/>
    <w:rsid w:val="00EE5FB7"/>
    <w:rsid w:val="00EE6470"/>
    <w:rsid w:val="00EE75D7"/>
    <w:rsid w:val="00EE76DE"/>
    <w:rsid w:val="00EF22A6"/>
    <w:rsid w:val="00EF632A"/>
    <w:rsid w:val="00F01634"/>
    <w:rsid w:val="00F06293"/>
    <w:rsid w:val="00F1127E"/>
    <w:rsid w:val="00F133B6"/>
    <w:rsid w:val="00F25615"/>
    <w:rsid w:val="00F25B5B"/>
    <w:rsid w:val="00F26334"/>
    <w:rsid w:val="00F30316"/>
    <w:rsid w:val="00F3271F"/>
    <w:rsid w:val="00F34358"/>
    <w:rsid w:val="00F35182"/>
    <w:rsid w:val="00F36897"/>
    <w:rsid w:val="00F42390"/>
    <w:rsid w:val="00F44943"/>
    <w:rsid w:val="00F47274"/>
    <w:rsid w:val="00F50CD6"/>
    <w:rsid w:val="00F575A3"/>
    <w:rsid w:val="00F6160C"/>
    <w:rsid w:val="00F619E1"/>
    <w:rsid w:val="00F62B54"/>
    <w:rsid w:val="00F6388F"/>
    <w:rsid w:val="00F67B94"/>
    <w:rsid w:val="00F7189B"/>
    <w:rsid w:val="00F7277D"/>
    <w:rsid w:val="00F73790"/>
    <w:rsid w:val="00F77582"/>
    <w:rsid w:val="00F814FF"/>
    <w:rsid w:val="00F84F86"/>
    <w:rsid w:val="00F8585D"/>
    <w:rsid w:val="00F9044F"/>
    <w:rsid w:val="00F93263"/>
    <w:rsid w:val="00F93665"/>
    <w:rsid w:val="00F966A7"/>
    <w:rsid w:val="00F969B7"/>
    <w:rsid w:val="00F97789"/>
    <w:rsid w:val="00FA17D6"/>
    <w:rsid w:val="00FA1F5E"/>
    <w:rsid w:val="00FA27AC"/>
    <w:rsid w:val="00FB2853"/>
    <w:rsid w:val="00FC49E9"/>
    <w:rsid w:val="00FC6CD3"/>
    <w:rsid w:val="00FD146D"/>
    <w:rsid w:val="00FD2912"/>
    <w:rsid w:val="00FD3C85"/>
    <w:rsid w:val="00FE2C3A"/>
    <w:rsid w:val="00FE5F44"/>
    <w:rsid w:val="00FF3944"/>
    <w:rsid w:val="00FF583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ECEEA"/>
  <w15:docId w15:val="{98269251-6AB2-48FE-8A28-6DB06D6A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2C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B23EEA"/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2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B23EEA"/>
    <w:rPr>
      <w:rFonts w:ascii="Times New Roman" w:eastAsia="宋体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5E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4B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3537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773537"/>
    <w:rPr>
      <w:rFonts w:ascii="Tahoma" w:eastAsia="宋体" w:hAnsi="Tahoma" w:cs="Tahoma"/>
      <w:sz w:val="16"/>
      <w:szCs w:val="16"/>
      <w:lang w:eastAsia="zh-CN"/>
    </w:rPr>
  </w:style>
  <w:style w:type="paragraph" w:styleId="ac">
    <w:name w:val="Date"/>
    <w:basedOn w:val="a"/>
    <w:next w:val="a"/>
    <w:link w:val="ad"/>
    <w:uiPriority w:val="99"/>
    <w:semiHidden/>
    <w:unhideWhenUsed/>
    <w:rsid w:val="003F564D"/>
    <w:pPr>
      <w:jc w:val="right"/>
    </w:pPr>
  </w:style>
  <w:style w:type="character" w:customStyle="1" w:styleId="ad">
    <w:name w:val="日期 字符"/>
    <w:basedOn w:val="a0"/>
    <w:link w:val="ac"/>
    <w:uiPriority w:val="99"/>
    <w:semiHidden/>
    <w:rsid w:val="003F564D"/>
    <w:rPr>
      <w:rFonts w:ascii="Times New Roman" w:eastAsia="宋体" w:hAnsi="Times New Roman" w:cs="Times New Roman"/>
      <w:sz w:val="21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A715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715BA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A715BA"/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15B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715BA"/>
    <w:rPr>
      <w:rFonts w:ascii="Times New Roman" w:eastAsia="宋体" w:hAnsi="Times New Roman" w:cs="Times New Roman"/>
      <w:b/>
      <w:bCs/>
      <w:sz w:val="20"/>
      <w:szCs w:val="20"/>
      <w:lang w:eastAsia="zh-CN"/>
    </w:rPr>
  </w:style>
  <w:style w:type="character" w:styleId="af3">
    <w:name w:val="Emphasis"/>
    <w:basedOn w:val="a0"/>
    <w:uiPriority w:val="20"/>
    <w:qFormat/>
    <w:rsid w:val="009A7DAE"/>
    <w:rPr>
      <w:i/>
      <w:iCs/>
    </w:rPr>
  </w:style>
  <w:style w:type="paragraph" w:styleId="af4">
    <w:name w:val="Revision"/>
    <w:hidden/>
    <w:uiPriority w:val="99"/>
    <w:semiHidden/>
    <w:rsid w:val="00535766"/>
    <w:rPr>
      <w:rFonts w:ascii="Times New Roman" w:eastAsia="宋体" w:hAnsi="Times New Roman" w:cs="Times New Roman"/>
      <w:sz w:val="21"/>
      <w:szCs w:val="24"/>
      <w:lang w:eastAsia="zh-CN"/>
    </w:rPr>
  </w:style>
  <w:style w:type="character" w:styleId="af5">
    <w:name w:val="Unresolved Mention"/>
    <w:basedOn w:val="a0"/>
    <w:uiPriority w:val="99"/>
    <w:semiHidden/>
    <w:unhideWhenUsed/>
    <w:rsid w:val="00486FFC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D10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9ED0E-0D8A-42CA-8319-4A277CA1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 &amp; Fung (Trading) Ltd.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echogong</dc:creator>
  <cp:lastModifiedBy>MD G</cp:lastModifiedBy>
  <cp:revision>3</cp:revision>
  <cp:lastPrinted>2019-12-02T08:47:00Z</cp:lastPrinted>
  <dcterms:created xsi:type="dcterms:W3CDTF">2024-01-10T11:01:00Z</dcterms:created>
  <dcterms:modified xsi:type="dcterms:W3CDTF">2024-01-10T11:07:00Z</dcterms:modified>
</cp:coreProperties>
</file>